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32" w:rsidRDefault="009C1E32" w:rsidP="00732FA7">
      <w:pPr>
        <w:pStyle w:val="Heading1"/>
        <w:spacing w:before="0" w:beforeAutospacing="0" w:after="0" w:afterAutospacing="0" w:line="360" w:lineRule="auto"/>
        <w:jc w:val="center"/>
        <w:rPr>
          <w:b w:val="0"/>
          <w:sz w:val="24"/>
          <w:szCs w:val="24"/>
          <w:lang w:val="sr-Cyrl-CS"/>
        </w:rPr>
      </w:pPr>
      <w:r>
        <w:rPr>
          <w:b w:val="0"/>
          <w:sz w:val="24"/>
          <w:szCs w:val="24"/>
          <w:lang w:val="sr-Cyrl-CS"/>
        </w:rPr>
        <w:t>Љиљана Пешикан-Љуштановић</w:t>
      </w:r>
    </w:p>
    <w:p w:rsidR="00BB72D9" w:rsidRDefault="00732FA7" w:rsidP="00732FA7">
      <w:pPr>
        <w:pStyle w:val="Heading1"/>
        <w:spacing w:before="0" w:beforeAutospacing="0" w:after="0" w:afterAutospacing="0" w:line="360" w:lineRule="auto"/>
        <w:jc w:val="center"/>
        <w:rPr>
          <w:b w:val="0"/>
          <w:sz w:val="24"/>
          <w:szCs w:val="24"/>
          <w:lang w:val="sr-Cyrl-CS"/>
        </w:rPr>
      </w:pPr>
      <w:r w:rsidRPr="00732FA7">
        <w:rPr>
          <w:b w:val="0"/>
          <w:sz w:val="24"/>
          <w:szCs w:val="24"/>
          <w:lang w:val="sr-Cyrl-CS"/>
        </w:rPr>
        <w:t>ФИЛИП ВИШЊИЋ – ПЕВАЧ И ПЕСНИК</w:t>
      </w:r>
    </w:p>
    <w:p w:rsidR="00732FA7" w:rsidRPr="005740BE" w:rsidRDefault="00732FA7" w:rsidP="00493D22">
      <w:pPr>
        <w:pStyle w:val="NormalWeb"/>
        <w:spacing w:before="0" w:beforeAutospacing="0" w:after="0" w:afterAutospacing="0" w:line="240" w:lineRule="auto"/>
        <w:ind w:left="720"/>
        <w:rPr>
          <w:i/>
          <w:color w:val="333333"/>
          <w:sz w:val="22"/>
          <w:lang w:val="sr-Cyrl-CS"/>
        </w:rPr>
      </w:pPr>
      <w:r>
        <w:rPr>
          <w:color w:val="333333"/>
          <w:sz w:val="22"/>
          <w:lang w:val="sr-Cyrl-CS"/>
        </w:rPr>
        <w:t xml:space="preserve">Филип Вишњић посматра се у овом раду као певач, али и као песник, а његове песме као живи пример стваралачког укрштаја традиције и индивидуалног талента. </w:t>
      </w:r>
      <w:r w:rsidR="005740BE">
        <w:rPr>
          <w:color w:val="333333"/>
          <w:sz w:val="22"/>
          <w:lang w:val="sr-Cyrl-CS"/>
        </w:rPr>
        <w:t>Ово се п</w:t>
      </w:r>
      <w:r w:rsidR="0005209E">
        <w:rPr>
          <w:color w:val="333333"/>
          <w:sz w:val="22"/>
          <w:lang w:val="sr-Cyrl-CS"/>
        </w:rPr>
        <w:t>осебно показује на примеру песама</w:t>
      </w:r>
      <w:r w:rsidR="005740BE">
        <w:rPr>
          <w:color w:val="333333"/>
          <w:sz w:val="22"/>
          <w:lang w:val="sr-Cyrl-CS"/>
        </w:rPr>
        <w:t xml:space="preserve"> </w:t>
      </w:r>
      <w:r w:rsidR="005740BE">
        <w:rPr>
          <w:i/>
          <w:color w:val="333333"/>
          <w:sz w:val="22"/>
          <w:lang w:val="sr-Cyrl-CS"/>
        </w:rPr>
        <w:t>Кнез Иван Кнежевић</w:t>
      </w:r>
      <w:r w:rsidR="0005209E">
        <w:rPr>
          <w:color w:val="333333"/>
          <w:sz w:val="22"/>
          <w:lang w:val="sr-Cyrl-CS"/>
        </w:rPr>
        <w:t xml:space="preserve">, </w:t>
      </w:r>
      <w:r w:rsidR="0005209E">
        <w:rPr>
          <w:i/>
          <w:color w:val="333333"/>
          <w:sz w:val="22"/>
          <w:lang w:val="sr-Cyrl-CS"/>
        </w:rPr>
        <w:t>Бајо Пивљанин и бег Љубовић</w:t>
      </w:r>
      <w:r w:rsidR="00493D22">
        <w:rPr>
          <w:i/>
          <w:color w:val="333333"/>
          <w:sz w:val="22"/>
          <w:lang w:val="sr-Cyrl-CS"/>
        </w:rPr>
        <w:t xml:space="preserve">, </w:t>
      </w:r>
      <w:r w:rsidR="00493D22" w:rsidRPr="00493D22">
        <w:rPr>
          <w:i/>
          <w:sz w:val="22"/>
          <w:lang w:val="sr-Cyrl-CS"/>
        </w:rPr>
        <w:t>Опет Свети Саво</w:t>
      </w:r>
      <w:r w:rsidR="00493D22">
        <w:rPr>
          <w:i/>
          <w:sz w:val="22"/>
          <w:lang w:val="sr-Cyrl-CS"/>
        </w:rPr>
        <w:t>,</w:t>
      </w:r>
      <w:r w:rsidR="00493D22" w:rsidRPr="00493D22">
        <w:rPr>
          <w:sz w:val="22"/>
          <w:lang w:val="sr-Cyrl-CS"/>
        </w:rPr>
        <w:t xml:space="preserve"> </w:t>
      </w:r>
      <w:r w:rsidR="00493D22" w:rsidRPr="00493D22">
        <w:rPr>
          <w:i/>
          <w:sz w:val="22"/>
          <w:lang w:val="sr-Cyrl-CS"/>
        </w:rPr>
        <w:t>Смрт Марка Краљевића</w:t>
      </w:r>
      <w:r w:rsidR="005740BE" w:rsidRPr="00493D22">
        <w:rPr>
          <w:i/>
          <w:color w:val="333333"/>
          <w:sz w:val="20"/>
          <w:lang w:val="sr-Cyrl-CS"/>
        </w:rPr>
        <w:t xml:space="preserve"> </w:t>
      </w:r>
      <w:r w:rsidR="005740BE">
        <w:rPr>
          <w:color w:val="333333"/>
          <w:sz w:val="22"/>
          <w:lang w:val="sr-Cyrl-CS"/>
        </w:rPr>
        <w:t xml:space="preserve">и у начину на који се обликује време у његовој најпознатијој устаничкој песми </w:t>
      </w:r>
      <w:r w:rsidR="005740BE">
        <w:rPr>
          <w:i/>
          <w:color w:val="333333"/>
          <w:sz w:val="22"/>
          <w:lang w:val="sr-Cyrl-CS"/>
        </w:rPr>
        <w:t>Почетак буне против дахија.</w:t>
      </w:r>
    </w:p>
    <w:p w:rsidR="00732FA7" w:rsidRPr="009C1E32" w:rsidRDefault="009C1E32" w:rsidP="009C1E32">
      <w:pPr>
        <w:pStyle w:val="NormalWeb"/>
        <w:spacing w:before="0" w:beforeAutospacing="0" w:after="0" w:afterAutospacing="0" w:line="240" w:lineRule="auto"/>
        <w:ind w:left="720"/>
        <w:rPr>
          <w:color w:val="333333"/>
          <w:sz w:val="22"/>
          <w:lang w:val="sr-Cyrl-CS"/>
        </w:rPr>
      </w:pPr>
      <w:r w:rsidRPr="009C1E32">
        <w:rPr>
          <w:i/>
          <w:color w:val="333333"/>
          <w:sz w:val="22"/>
          <w:lang w:val="sr-Cyrl-CS"/>
        </w:rPr>
        <w:t>Кључне речи</w:t>
      </w:r>
      <w:r>
        <w:rPr>
          <w:color w:val="333333"/>
          <w:sz w:val="22"/>
          <w:lang w:val="sr-Cyrl-CS"/>
        </w:rPr>
        <w:t>: Филип Вишњић, певач, песник, време, традиција, иновације</w:t>
      </w:r>
    </w:p>
    <w:p w:rsidR="00732FA7" w:rsidRPr="00732FA7" w:rsidRDefault="00732FA7" w:rsidP="00732FA7">
      <w:pPr>
        <w:pStyle w:val="NormalWeb"/>
        <w:spacing w:before="0" w:beforeAutospacing="0" w:after="0" w:afterAutospacing="0" w:line="240" w:lineRule="auto"/>
        <w:ind w:left="720" w:firstLine="0"/>
        <w:rPr>
          <w:color w:val="333333"/>
          <w:sz w:val="22"/>
          <w:lang w:val="sr-Cyrl-CS"/>
        </w:rPr>
      </w:pPr>
    </w:p>
    <w:p w:rsidR="00D05FC2" w:rsidRDefault="00FE3953" w:rsidP="00476ADE">
      <w:pPr>
        <w:pStyle w:val="NormalWeb"/>
        <w:spacing w:before="0" w:beforeAutospacing="0" w:after="0" w:afterAutospacing="0"/>
        <w:rPr>
          <w:lang w:val="sr-Cyrl-CS"/>
        </w:rPr>
      </w:pPr>
      <w:r>
        <w:rPr>
          <w:color w:val="333333"/>
          <w:lang w:val="sr-Cyrl-CS"/>
        </w:rPr>
        <w:t>Пре пуних педесет п</w:t>
      </w:r>
      <w:r w:rsidR="001250FC">
        <w:rPr>
          <w:color w:val="333333"/>
          <w:lang w:val="sr-Cyrl-CS"/>
        </w:rPr>
        <w:t>е</w:t>
      </w:r>
      <w:r>
        <w:rPr>
          <w:color w:val="333333"/>
          <w:lang w:val="sr-Cyrl-CS"/>
        </w:rPr>
        <w:t xml:space="preserve">т година објавио је Војислав Јовановић Марамбо у Матичином </w:t>
      </w:r>
      <w:r w:rsidRPr="00F637FC">
        <w:rPr>
          <w:i/>
          <w:color w:val="333333"/>
          <w:lang w:val="sr-Cyrl-CS"/>
        </w:rPr>
        <w:t>Зборнику за књижевност и језик</w:t>
      </w:r>
      <w:r>
        <w:rPr>
          <w:color w:val="333333"/>
          <w:lang w:val="sr-Cyrl-CS"/>
        </w:rPr>
        <w:t xml:space="preserve"> обимну студију </w:t>
      </w:r>
      <w:r w:rsidR="00F637FC">
        <w:rPr>
          <w:color w:val="333333"/>
          <w:lang w:val="sr-Cyrl-CS"/>
        </w:rPr>
        <w:t>„</w:t>
      </w:r>
      <w:r w:rsidRPr="00F637FC">
        <w:t>О лику Филипа Вишњића и других гуслара Вукова времена</w:t>
      </w:r>
      <w:r w:rsidR="00F637FC">
        <w:rPr>
          <w:lang w:val="sr-Cyrl-CS"/>
        </w:rPr>
        <w:t>“</w:t>
      </w:r>
      <w:r>
        <w:rPr>
          <w:i/>
          <w:lang w:val="sr-Cyrl-CS"/>
        </w:rPr>
        <w:t xml:space="preserve">, </w:t>
      </w:r>
      <w:r>
        <w:rPr>
          <w:lang w:val="sr-Cyrl-CS"/>
        </w:rPr>
        <w:t xml:space="preserve">у којој детаљно доказује да је најпознатији портрет Филипа Вишњића, рад сликара Јосипа </w:t>
      </w:r>
      <w:r w:rsidR="00F8015A">
        <w:rPr>
          <w:lang w:val="sr-Cyrl-CS"/>
        </w:rPr>
        <w:t>Д</w:t>
      </w:r>
      <w:r>
        <w:rPr>
          <w:lang w:val="sr-Cyrl-CS"/>
        </w:rPr>
        <w:t>аниловца</w:t>
      </w:r>
      <w:r w:rsidR="00F8015A">
        <w:rPr>
          <w:lang w:val="sr-Cyrl-CS"/>
        </w:rPr>
        <w:t>, настао седамдесет година после Филипове смрти и да је, у ствари, „</w:t>
      </w:r>
      <w:r w:rsidR="00F8015A">
        <w:t>једна сасвим свежа апокрифна икона</w:t>
      </w:r>
      <w:r w:rsidR="00F8015A">
        <w:rPr>
          <w:lang w:val="sr-Cyrl-CS"/>
        </w:rPr>
        <w:t xml:space="preserve">“. Упорни борац против „лажног народног песништва“ сигурно је у праву, али, с друге стране, </w:t>
      </w:r>
      <w:r w:rsidR="00C402E5">
        <w:rPr>
          <w:lang w:val="sr-Cyrl-CS"/>
        </w:rPr>
        <w:t>може ли</w:t>
      </w:r>
      <w:r w:rsidR="00F8015A">
        <w:rPr>
          <w:lang w:val="sr-Cyrl-CS"/>
        </w:rPr>
        <w:t xml:space="preserve"> икона, ако </w:t>
      </w:r>
      <w:r w:rsidR="00C402E5">
        <w:rPr>
          <w:lang w:val="sr-Cyrl-CS"/>
        </w:rPr>
        <w:t>то јесте,</w:t>
      </w:r>
      <w:r w:rsidR="00F8015A">
        <w:rPr>
          <w:lang w:val="sr-Cyrl-CS"/>
        </w:rPr>
        <w:t xml:space="preserve"> бити верна неком живом оригиналу</w:t>
      </w:r>
      <w:r w:rsidR="00C402E5">
        <w:rPr>
          <w:lang w:val="sr-Cyrl-CS"/>
        </w:rPr>
        <w:t>. Није ли управо тај Даниловчев Вишњић „</w:t>
      </w:r>
      <w:r w:rsidR="00C402E5">
        <w:t>слеп старац забачене главе, као у заносу, широка чела, валовите проседе косе која му пада на рамена, седих опуштених бркова који покривају обе усне, очију угашених, или боље рећи утонулих у две упале мрачне дупље натстрешене густим обрвама, мршава и воштана лица са истакнутим јагодицама</w:t>
      </w:r>
      <w:r w:rsidR="00C402E5">
        <w:rPr>
          <w:lang w:val="sr-Cyrl-CS"/>
        </w:rPr>
        <w:t>,</w:t>
      </w:r>
      <w:r w:rsidR="00C402E5">
        <w:t xml:space="preserve"> његова глава је права лобања кожом превучена</w:t>
      </w:r>
      <w:r w:rsidR="00C402E5">
        <w:rPr>
          <w:lang w:val="sr-Cyrl-CS"/>
        </w:rPr>
        <w:t>“</w:t>
      </w:r>
      <w:r w:rsidR="005740BE">
        <w:rPr>
          <w:rStyle w:val="FootnoteReference"/>
          <w:lang w:val="sr-Cyrl-CS"/>
        </w:rPr>
        <w:t xml:space="preserve"> </w:t>
      </w:r>
      <w:r w:rsidR="005740BE">
        <w:rPr>
          <w:lang w:val="sr-Cyrl-CS"/>
        </w:rPr>
        <w:t>(Јовановић 1954: 67)</w:t>
      </w:r>
      <w:r w:rsidR="00C402E5">
        <w:rPr>
          <w:lang w:val="sr-Cyrl-CS"/>
        </w:rPr>
        <w:t xml:space="preserve"> – данас једини могући лик слепог песника. Он јесте и идеализован и митизован и легендаран, али</w:t>
      </w:r>
      <w:r w:rsidR="00C402E5">
        <w:t xml:space="preserve"> </w:t>
      </w:r>
      <w:r w:rsidR="00564444">
        <w:rPr>
          <w:lang w:val="sr-Cyrl-CS"/>
        </w:rPr>
        <w:t>није ли све што знамо о Филипу од оне грађе од које се ткају легенде: слепо сироче, нагрђено богињама, беговски певач који с два</w:t>
      </w:r>
      <w:r w:rsidR="00476ADE">
        <w:rPr>
          <w:lang w:val="sr-Cyrl-CS"/>
        </w:rPr>
        <w:t xml:space="preserve"> штапа,</w:t>
      </w:r>
      <w:r w:rsidR="001250FC">
        <w:rPr>
          <w:lang w:val="sr-Cyrl-CS"/>
        </w:rPr>
        <w:t xml:space="preserve"> с</w:t>
      </w:r>
      <w:r w:rsidR="00476ADE">
        <w:rPr>
          <w:lang w:val="sr-Cyrl-CS"/>
        </w:rPr>
        <w:t xml:space="preserve"> гуслама</w:t>
      </w:r>
      <w:r w:rsidR="001250FC">
        <w:rPr>
          <w:lang w:val="sr-Cyrl-CS"/>
        </w:rPr>
        <w:t xml:space="preserve"> и слепачком торбом на плећима</w:t>
      </w:r>
      <w:r w:rsidR="00476ADE">
        <w:rPr>
          <w:lang w:val="sr-Cyrl-CS"/>
        </w:rPr>
        <w:t xml:space="preserve"> ходи по вилајету</w:t>
      </w:r>
      <w:r w:rsidR="001250FC">
        <w:rPr>
          <w:lang w:val="sr-Cyrl-CS"/>
        </w:rPr>
        <w:t xml:space="preserve"> и у устаничким шанчевима</w:t>
      </w:r>
      <w:r w:rsidR="00D05FC2">
        <w:rPr>
          <w:lang w:val="sr-Cyrl-CS"/>
        </w:rPr>
        <w:t xml:space="preserve"> слуша крваве одјеке устанка. </w:t>
      </w:r>
    </w:p>
    <w:p w:rsidR="00BB72D9" w:rsidRDefault="00D05FC2" w:rsidP="00476ADE">
      <w:pPr>
        <w:pStyle w:val="NormalWeb"/>
        <w:spacing w:before="0" w:beforeAutospacing="0" w:after="0" w:afterAutospacing="0"/>
        <w:rPr>
          <w:color w:val="333333"/>
          <w:lang w:val="sr-Cyrl-CS"/>
        </w:rPr>
      </w:pPr>
      <w:r>
        <w:rPr>
          <w:color w:val="333333"/>
          <w:lang w:val="sr-Cyrl-CS"/>
        </w:rPr>
        <w:t>О</w:t>
      </w:r>
      <w:r w:rsidR="00BB72D9" w:rsidRPr="00BB72D9">
        <w:rPr>
          <w:color w:val="333333"/>
          <w:lang w:val="sr-Cyrl-CS"/>
        </w:rPr>
        <w:t>д Вук</w:t>
      </w:r>
      <w:r w:rsidR="00C008F8">
        <w:rPr>
          <w:color w:val="333333"/>
          <w:lang w:val="sr-Cyrl-CS"/>
        </w:rPr>
        <w:t>овог</w:t>
      </w:r>
      <w:r w:rsidR="00BB72D9" w:rsidRPr="00BB72D9">
        <w:rPr>
          <w:color w:val="333333"/>
          <w:lang w:val="sr-Cyrl-CS"/>
        </w:rPr>
        <w:t xml:space="preserve"> </w:t>
      </w:r>
      <w:r w:rsidR="00C008F8">
        <w:rPr>
          <w:color w:val="333333"/>
          <w:lang w:val="sr-Cyrl-CS"/>
        </w:rPr>
        <w:t xml:space="preserve">„рачуна о пјесмама“ </w:t>
      </w:r>
      <w:r w:rsidR="00C008F8">
        <w:rPr>
          <w:i/>
          <w:color w:val="333333"/>
          <w:lang w:val="sr-Cyrl-CS"/>
        </w:rPr>
        <w:t>Народних српских пјесама</w:t>
      </w:r>
      <w:r>
        <w:rPr>
          <w:color w:val="333333"/>
          <w:lang w:val="sr-Cyrl-CS"/>
        </w:rPr>
        <w:t xml:space="preserve"> наовамо</w:t>
      </w:r>
      <w:r w:rsidR="00BB72D9" w:rsidRPr="00BB72D9">
        <w:rPr>
          <w:color w:val="333333"/>
          <w:lang w:val="sr-Cyrl-CS"/>
        </w:rPr>
        <w:t>, о Филипу Вишњићу на</w:t>
      </w:r>
      <w:r w:rsidR="00C008F8">
        <w:rPr>
          <w:color w:val="333333"/>
          <w:lang w:val="sr-Cyrl-CS"/>
        </w:rPr>
        <w:t>писани су читави</w:t>
      </w:r>
      <w:r>
        <w:rPr>
          <w:color w:val="333333"/>
          <w:lang w:val="sr-Cyrl-CS"/>
        </w:rPr>
        <w:t xml:space="preserve"> томов</w:t>
      </w:r>
      <w:r w:rsidR="00C008F8">
        <w:rPr>
          <w:color w:val="333333"/>
          <w:lang w:val="sr-Cyrl-CS"/>
        </w:rPr>
        <w:t>и</w:t>
      </w:r>
      <w:r w:rsidR="00BB72D9" w:rsidRPr="00BB72D9">
        <w:rPr>
          <w:color w:val="333333"/>
          <w:lang w:val="sr-Cyrl-CS"/>
        </w:rPr>
        <w:t xml:space="preserve">. </w:t>
      </w:r>
      <w:r w:rsidR="00C008F8">
        <w:rPr>
          <w:color w:val="333333"/>
          <w:lang w:val="sr-Cyrl-CS"/>
        </w:rPr>
        <w:t>Још</w:t>
      </w:r>
      <w:r w:rsidR="00BB72D9" w:rsidRPr="00BB72D9">
        <w:rPr>
          <w:color w:val="333333"/>
          <w:lang w:val="sr-Cyrl-CS"/>
        </w:rPr>
        <w:t xml:space="preserve"> 1816. године</w:t>
      </w:r>
      <w:r w:rsidR="00C008F8">
        <w:rPr>
          <w:color w:val="333333"/>
          <w:lang w:val="sr-Cyrl-CS"/>
        </w:rPr>
        <w:t>,</w:t>
      </w:r>
      <w:r w:rsidR="00BB72D9" w:rsidRPr="00BB72D9">
        <w:rPr>
          <w:color w:val="333333"/>
          <w:lang w:val="sr-Cyrl-CS"/>
        </w:rPr>
        <w:t xml:space="preserve"> Јернеј Копитар, коме је Вук посветио </w:t>
      </w:r>
      <w:r w:rsidR="00BB72D9" w:rsidRPr="00D05FC2">
        <w:rPr>
          <w:i/>
          <w:color w:val="333333"/>
          <w:lang w:val="sr-Cyrl-CS"/>
        </w:rPr>
        <w:t>Пјеснарицу</w:t>
      </w:r>
      <w:r w:rsidR="00BB72D9" w:rsidRPr="00BB72D9">
        <w:rPr>
          <w:color w:val="333333"/>
          <w:lang w:val="sr-Cyrl-CS"/>
        </w:rPr>
        <w:t xml:space="preserve"> из 1815, у </w:t>
      </w:r>
      <w:r w:rsidR="003F0C81" w:rsidRPr="003F0C81">
        <w:rPr>
          <w:rStyle w:val="Emphasis"/>
          <w:b w:val="0"/>
          <w:i/>
        </w:rPr>
        <w:t>Wiener allgemeine Literaturzeitung</w:t>
      </w:r>
      <w:r w:rsidR="00BB72D9" w:rsidRPr="00BB72D9">
        <w:rPr>
          <w:color w:val="333333"/>
          <w:lang w:val="sr-Cyrl-CS"/>
        </w:rPr>
        <w:t xml:space="preserve"> </w:t>
      </w:r>
      <w:r>
        <w:rPr>
          <w:color w:val="333333"/>
          <w:lang w:val="sr-Cyrl-CS"/>
        </w:rPr>
        <w:t>пореди</w:t>
      </w:r>
      <w:r w:rsidR="00BB72D9" w:rsidRPr="00BB72D9">
        <w:rPr>
          <w:color w:val="333333"/>
          <w:lang w:val="sr-Cyrl-CS"/>
        </w:rPr>
        <w:t xml:space="preserve"> српског „слепог рапсода“ са Хомером</w:t>
      </w:r>
      <w:r w:rsidR="00796335">
        <w:rPr>
          <w:color w:val="333333"/>
          <w:lang w:val="sr-Cyrl-CS"/>
        </w:rPr>
        <w:t xml:space="preserve">, а 1934. године, пред прашким немачким славистима Герхард </w:t>
      </w:r>
      <w:r w:rsidR="005740BE">
        <w:rPr>
          <w:color w:val="333333"/>
          <w:lang w:val="sr-Cyrl-CS"/>
        </w:rPr>
        <w:t>Г</w:t>
      </w:r>
      <w:r w:rsidR="00796335">
        <w:rPr>
          <w:color w:val="333333"/>
          <w:lang w:val="sr-Cyrl-CS"/>
        </w:rPr>
        <w:t xml:space="preserve">еземан </w:t>
      </w:r>
      <w:r w:rsidR="0058650B">
        <w:rPr>
          <w:color w:val="333333"/>
          <w:lang w:val="sr-Cyrl-CS"/>
        </w:rPr>
        <w:t>(</w:t>
      </w:r>
      <w:r w:rsidR="0058650B">
        <w:rPr>
          <w:color w:val="333333"/>
        </w:rPr>
        <w:t>Gesemann</w:t>
      </w:r>
      <w:r w:rsidR="0058650B">
        <w:rPr>
          <w:color w:val="333333"/>
          <w:lang w:val="sr-Cyrl-CS"/>
        </w:rPr>
        <w:t xml:space="preserve">) </w:t>
      </w:r>
      <w:r w:rsidR="00796335">
        <w:rPr>
          <w:color w:val="333333"/>
          <w:lang w:val="sr-Cyrl-CS"/>
        </w:rPr>
        <w:t xml:space="preserve">држи надахнути говор </w:t>
      </w:r>
      <w:r w:rsidR="00796335">
        <w:rPr>
          <w:i/>
          <w:color w:val="333333"/>
          <w:lang w:val="sr-Cyrl-CS"/>
        </w:rPr>
        <w:t>У спомен једног мртвог песника</w:t>
      </w:r>
      <w:r w:rsidR="00796335">
        <w:rPr>
          <w:color w:val="333333"/>
          <w:lang w:val="sr-Cyrl-CS"/>
        </w:rPr>
        <w:t xml:space="preserve">, у коме каже: „са овим слепим певачем </w:t>
      </w:r>
      <w:r w:rsidR="0001036D">
        <w:rPr>
          <w:color w:val="333333"/>
          <w:lang w:val="sr-Cyrl-CS"/>
        </w:rPr>
        <w:t xml:space="preserve">не може се нико упоредити, њему нема равнога“ (Геземан 2002: 188) да би, нешто касније, ту неупоредивост Вишњићеву објаснио тврдњом: „Он је био </w:t>
      </w:r>
      <w:r w:rsidR="0001036D">
        <w:rPr>
          <w:color w:val="333333"/>
          <w:lang w:val="sr-Cyrl-CS"/>
        </w:rPr>
        <w:lastRenderedPageBreak/>
        <w:t>последњи аед, а не последњи рапсод! [...] Он је толико стар да је већ код Хомера постао мит; он је толико митски да већ Хомер</w:t>
      </w:r>
      <w:r w:rsidR="00E55BF4">
        <w:rPr>
          <w:color w:val="333333"/>
          <w:lang w:val="sr-Cyrl-CS"/>
        </w:rPr>
        <w:t xml:space="preserve"> своју песму украшава његовом старинском </w:t>
      </w:r>
      <w:r w:rsidR="00995664">
        <w:rPr>
          <w:color w:val="333333"/>
          <w:lang w:val="sr-Cyrl-CS"/>
        </w:rPr>
        <w:t>сликом. Вишњић није савременик Х</w:t>
      </w:r>
      <w:r w:rsidR="00E55BF4">
        <w:rPr>
          <w:color w:val="333333"/>
          <w:lang w:val="sr-Cyrl-CS"/>
        </w:rPr>
        <w:t>оме</w:t>
      </w:r>
      <w:r w:rsidR="00995664">
        <w:rPr>
          <w:color w:val="333333"/>
          <w:lang w:val="sr-Cyrl-CS"/>
        </w:rPr>
        <w:t>ра, он је савременик О</w:t>
      </w:r>
      <w:r w:rsidR="00E55BF4">
        <w:rPr>
          <w:color w:val="333333"/>
          <w:lang w:val="sr-Cyrl-CS"/>
        </w:rPr>
        <w:t xml:space="preserve">дисеја; он живи међу Хомеровим песничким ликовима, </w:t>
      </w:r>
      <w:r w:rsidR="00E55BF4" w:rsidRPr="00E55BF4">
        <w:rPr>
          <w:i/>
          <w:color w:val="333333"/>
          <w:lang w:val="sr-Cyrl-CS"/>
        </w:rPr>
        <w:t>ту</w:t>
      </w:r>
      <w:r w:rsidR="00E55BF4">
        <w:rPr>
          <w:color w:val="333333"/>
          <w:lang w:val="sr-Cyrl-CS"/>
        </w:rPr>
        <w:t xml:space="preserve"> он има свог брата Демодока, певача Феачанина, аеда“</w:t>
      </w:r>
      <w:r w:rsidR="00995664">
        <w:rPr>
          <w:color w:val="333333"/>
          <w:lang w:val="sr-Cyrl-CS"/>
        </w:rPr>
        <w:t xml:space="preserve"> (Геземан 2002: 189).</w:t>
      </w:r>
      <w:r w:rsidR="00E55BF4">
        <w:rPr>
          <w:color w:val="333333"/>
          <w:lang w:val="sr-Cyrl-CS"/>
        </w:rPr>
        <w:t xml:space="preserve"> То је онај који на двору краља Понтоноја седи на „среброклином столцу“, госте га, а он </w:t>
      </w:r>
      <w:r w:rsidR="0011037F">
        <w:rPr>
          <w:color w:val="333333"/>
          <w:lang w:val="sr-Cyrl-CS"/>
        </w:rPr>
        <w:t>музом надахнут пева о сукобу Одисеја и Ахила, док прерушени Одисеј плаче, слушајући своју јуначку славу и јуначку муку.</w:t>
      </w:r>
    </w:p>
    <w:p w:rsidR="001F4258" w:rsidRDefault="0011037F" w:rsidP="00B84119">
      <w:pPr>
        <w:pStyle w:val="NormalWeb"/>
        <w:spacing w:before="0" w:beforeAutospacing="0" w:after="0" w:afterAutospacing="0"/>
        <w:rPr>
          <w:lang w:val="sr-Cyrl-CS"/>
        </w:rPr>
      </w:pPr>
      <w:r>
        <w:rPr>
          <w:lang w:val="sr-Cyrl-CS"/>
        </w:rPr>
        <w:t xml:space="preserve">А опет, парадоксално, у устаничкој епици Филипа Вишњића, поред тог </w:t>
      </w:r>
      <w:r w:rsidR="00687F9E">
        <w:rPr>
          <w:lang w:val="sr-Cyrl-CS"/>
        </w:rPr>
        <w:t xml:space="preserve">најдревнијег слоја, који сеже до митских праслика и упоредо с њим, можемо тражити и прве зачетке једног новог, модерног виђења света и историје. </w:t>
      </w:r>
      <w:r w:rsidR="00B84119">
        <w:rPr>
          <w:lang w:val="sr-Cyrl-CS"/>
        </w:rPr>
        <w:t xml:space="preserve">Песма </w:t>
      </w:r>
      <w:r w:rsidR="00B84119">
        <w:rPr>
          <w:i/>
          <w:lang w:val="sr-Cyrl-CS"/>
        </w:rPr>
        <w:t>Кнез Иво Кнежевић</w:t>
      </w:r>
      <w:r w:rsidR="00B84119">
        <w:rPr>
          <w:lang w:val="sr-Cyrl-CS"/>
        </w:rPr>
        <w:t xml:space="preserve"> више подсећа на светачко житије него на јуначку епику окренуту </w:t>
      </w:r>
      <w:r w:rsidR="001D13BE">
        <w:rPr>
          <w:lang w:val="sr-Cyrl-CS"/>
        </w:rPr>
        <w:t>непомирљивим крвавим сукобима. Семберијски кнез утире суз</w:t>
      </w:r>
      <w:r w:rsidR="00995664">
        <w:rPr>
          <w:lang w:val="sr-Cyrl-CS"/>
        </w:rPr>
        <w:t>е „па се силом смије“, прилази К</w:t>
      </w:r>
      <w:r w:rsidR="001D13BE">
        <w:rPr>
          <w:lang w:val="sr-Cyrl-CS"/>
        </w:rPr>
        <w:t xml:space="preserve">улиновој „руци и папучи“ и привидно тражи удео у робљу. </w:t>
      </w:r>
      <w:r w:rsidR="003153E1">
        <w:rPr>
          <w:lang w:val="sr-Cyrl-CS"/>
        </w:rPr>
        <w:t>Р</w:t>
      </w:r>
      <w:r w:rsidR="001D13BE">
        <w:rPr>
          <w:lang w:val="sr-Cyrl-CS"/>
        </w:rPr>
        <w:t>обињ</w:t>
      </w:r>
      <w:r w:rsidR="003153E1">
        <w:rPr>
          <w:lang w:val="sr-Cyrl-CS"/>
        </w:rPr>
        <w:t>е се</w:t>
      </w:r>
      <w:r w:rsidR="001D13BE">
        <w:rPr>
          <w:lang w:val="sr-Cyrl-CS"/>
        </w:rPr>
        <w:t xml:space="preserve"> хватају </w:t>
      </w:r>
      <w:r w:rsidR="003153E1">
        <w:rPr>
          <w:lang w:val="sr-Cyrl-CS"/>
        </w:rPr>
        <w:t xml:space="preserve">за </w:t>
      </w:r>
      <w:r w:rsidR="001D13BE">
        <w:rPr>
          <w:lang w:val="sr-Cyrl-CS"/>
        </w:rPr>
        <w:t>Ивове скутове</w:t>
      </w:r>
      <w:r w:rsidR="00995664">
        <w:rPr>
          <w:lang w:val="sr-Cyrl-CS"/>
        </w:rPr>
        <w:t>,</w:t>
      </w:r>
      <w:r w:rsidR="001D13BE">
        <w:rPr>
          <w:lang w:val="sr-Cyrl-CS"/>
        </w:rPr>
        <w:t xml:space="preserve"> „која </w:t>
      </w:r>
      <w:r w:rsidR="003153E1">
        <w:rPr>
          <w:lang w:val="sr-Cyrl-CS"/>
        </w:rPr>
        <w:t>брати, а која очими“</w:t>
      </w:r>
      <w:r w:rsidR="00355181">
        <w:rPr>
          <w:lang w:val="sr-Cyrl-CS"/>
        </w:rPr>
        <w:t xml:space="preserve">, али Иван није древни епски јунак, „љути змај“ који сатире војске непријатеља, већ племенити праведник у злу времену. </w:t>
      </w:r>
      <w:r w:rsidR="00995664">
        <w:rPr>
          <w:lang w:val="sr-Cyrl-CS"/>
        </w:rPr>
        <w:t>Ни п</w:t>
      </w:r>
      <w:r w:rsidR="00355181">
        <w:rPr>
          <w:lang w:val="sr-Cyrl-CS"/>
        </w:rPr>
        <w:t xml:space="preserve">обратимство </w:t>
      </w:r>
      <w:r w:rsidR="00995664">
        <w:rPr>
          <w:lang w:val="sr-Cyrl-CS"/>
        </w:rPr>
        <w:t xml:space="preserve">овде </w:t>
      </w:r>
      <w:r w:rsidR="00355181">
        <w:rPr>
          <w:lang w:val="sr-Cyrl-CS"/>
        </w:rPr>
        <w:t>више нема своју древну</w:t>
      </w:r>
      <w:r w:rsidR="00995664">
        <w:rPr>
          <w:lang w:val="sr-Cyrl-CS"/>
        </w:rPr>
        <w:t>, митску ауру.</w:t>
      </w:r>
      <w:r w:rsidR="00355181">
        <w:rPr>
          <w:lang w:val="sr-Cyrl-CS"/>
        </w:rPr>
        <w:t xml:space="preserve"> Кулин и Иван јесу побратими, али </w:t>
      </w:r>
      <w:r w:rsidR="007A759B">
        <w:rPr>
          <w:lang w:val="sr-Cyrl-CS"/>
        </w:rPr>
        <w:t>то неће спречити Кулина да зацени робље: „Ја ћу искат, што ти дат' не можеш;/ Ти ћеш с робља изгубити главу</w:t>
      </w:r>
      <w:r w:rsidR="00995664">
        <w:rPr>
          <w:lang w:val="sr-Cyrl-CS"/>
        </w:rPr>
        <w:t xml:space="preserve">“ (СНП IV: бр. </w:t>
      </w:r>
      <w:r w:rsidR="00991849">
        <w:rPr>
          <w:lang w:val="sr-Cyrl-CS"/>
        </w:rPr>
        <w:t>29)</w:t>
      </w:r>
      <w:r w:rsidR="007A759B">
        <w:rPr>
          <w:lang w:val="sr-Cyrl-CS"/>
        </w:rPr>
        <w:t xml:space="preserve">. Уместо високостилизованог јуначког двобоја </w:t>
      </w:r>
      <w:r w:rsidR="001F4258">
        <w:rPr>
          <w:lang w:val="sr-Cyrl-CS"/>
        </w:rPr>
        <w:t xml:space="preserve">у коме се ломе копља, па сабље, па обламају буздовани и, најзад, „кости јуначке“ </w:t>
      </w:r>
      <w:r w:rsidR="0005209E">
        <w:rPr>
          <w:lang w:val="sr-Cyrl-CS"/>
        </w:rPr>
        <w:t xml:space="preserve">– </w:t>
      </w:r>
      <w:r w:rsidR="007A759B">
        <w:rPr>
          <w:lang w:val="sr-Cyrl-CS"/>
        </w:rPr>
        <w:t>следи мучно преговарање, у коме је право</w:t>
      </w:r>
      <w:r w:rsidR="001F4258">
        <w:rPr>
          <w:lang w:val="sr-Cyrl-CS"/>
        </w:rPr>
        <w:t xml:space="preserve"> и највише</w:t>
      </w:r>
      <w:r w:rsidR="007A759B">
        <w:rPr>
          <w:lang w:val="sr-Cyrl-CS"/>
        </w:rPr>
        <w:t xml:space="preserve"> јунаштво одрећи се од јуначке осионости. Иван за откуп робља залаже „Бога великога“, „вјеру тврду“ и, најзад, властиту главу. </w:t>
      </w:r>
    </w:p>
    <w:p w:rsidR="001F4258" w:rsidRDefault="001F4258" w:rsidP="001F4258">
      <w:pPr>
        <w:pStyle w:val="NormalWeb"/>
        <w:spacing w:before="0" w:beforeAutospacing="0" w:after="0" w:afterAutospacing="0"/>
        <w:rPr>
          <w:lang w:val="sr-Cyrl-CS"/>
        </w:rPr>
      </w:pPr>
      <w:r>
        <w:rPr>
          <w:lang w:val="sr-Cyrl-CS"/>
        </w:rPr>
        <w:t xml:space="preserve">Вишњић </w:t>
      </w:r>
      <w:r w:rsidR="004A1962">
        <w:rPr>
          <w:lang w:val="sr-Cyrl-CS"/>
        </w:rPr>
        <w:t xml:space="preserve">упечатљиво </w:t>
      </w:r>
      <w:r>
        <w:rPr>
          <w:lang w:val="sr-Cyrl-CS"/>
        </w:rPr>
        <w:t>преобликује ф</w:t>
      </w:r>
      <w:r w:rsidR="004A1962">
        <w:rPr>
          <w:lang w:val="sr-Cyrl-CS"/>
        </w:rPr>
        <w:t xml:space="preserve">ормулативни језик епске песме. Кнез </w:t>
      </w:r>
      <w:r>
        <w:rPr>
          <w:lang w:val="sr-Cyrl-CS"/>
        </w:rPr>
        <w:t>Иван обећава</w:t>
      </w:r>
      <w:r w:rsidR="004A1962">
        <w:rPr>
          <w:lang w:val="sr-Cyrl-CS"/>
        </w:rPr>
        <w:t xml:space="preserve"> Кулину, ја</w:t>
      </w:r>
      <w:r>
        <w:rPr>
          <w:lang w:val="sr-Cyrl-CS"/>
        </w:rPr>
        <w:t>мчећи Богом, главом и угледом код бјељинских Турака, три товара блага, али кад стигне до двора, кад сам превезе откупљено робље („Турцима се не да превозити“) – он не тражи благо</w:t>
      </w:r>
      <w:r w:rsidR="004A1962">
        <w:rPr>
          <w:lang w:val="sr-Cyrl-CS"/>
        </w:rPr>
        <w:t>:</w:t>
      </w:r>
      <w:r>
        <w:rPr>
          <w:lang w:val="sr-Cyrl-CS"/>
        </w:rPr>
        <w:t xml:space="preserve"> </w:t>
      </w:r>
    </w:p>
    <w:p w:rsidR="001F4258" w:rsidRDefault="001F4258" w:rsidP="004A1962">
      <w:pPr>
        <w:pStyle w:val="NormalWeb"/>
        <w:spacing w:before="0" w:beforeAutospacing="0" w:after="0" w:afterAutospacing="0" w:line="240" w:lineRule="auto"/>
        <w:rPr>
          <w:lang w:val="sr-Cyrl-CS"/>
        </w:rPr>
      </w:pPr>
      <w:r>
        <w:rPr>
          <w:lang w:val="sr-Cyrl-CS"/>
        </w:rPr>
        <w:t>Испред двора посадио робље</w:t>
      </w:r>
    </w:p>
    <w:p w:rsidR="001F4258" w:rsidRDefault="001F4258" w:rsidP="004A1962">
      <w:pPr>
        <w:pStyle w:val="NormalWeb"/>
        <w:spacing w:before="0" w:beforeAutospacing="0" w:after="0" w:afterAutospacing="0" w:line="240" w:lineRule="auto"/>
        <w:rPr>
          <w:lang w:val="sr-Cyrl-CS"/>
        </w:rPr>
      </w:pPr>
      <w:r>
        <w:rPr>
          <w:lang w:val="sr-Cyrl-CS"/>
        </w:rPr>
        <w:t>Три товара љеба изломио,</w:t>
      </w:r>
    </w:p>
    <w:p w:rsidR="001F4258" w:rsidRDefault="001F4258" w:rsidP="004A1962">
      <w:pPr>
        <w:pStyle w:val="NormalWeb"/>
        <w:spacing w:before="0" w:beforeAutospacing="0" w:after="0" w:afterAutospacing="0" w:line="240" w:lineRule="auto"/>
        <w:rPr>
          <w:lang w:val="sr-Cyrl-CS"/>
        </w:rPr>
      </w:pPr>
      <w:r>
        <w:rPr>
          <w:lang w:val="sr-Cyrl-CS"/>
        </w:rPr>
        <w:t>И све јесте робљу разгодио,</w:t>
      </w:r>
    </w:p>
    <w:p w:rsidR="001F4258" w:rsidRDefault="001F4258" w:rsidP="004A1962">
      <w:pPr>
        <w:pStyle w:val="NormalWeb"/>
        <w:spacing w:before="0" w:beforeAutospacing="0" w:after="0" w:afterAutospacing="0" w:line="240" w:lineRule="auto"/>
        <w:rPr>
          <w:lang w:val="sr-Cyrl-CS"/>
        </w:rPr>
      </w:pPr>
      <w:r>
        <w:rPr>
          <w:lang w:val="sr-Cyrl-CS"/>
        </w:rPr>
        <w:t>Па изнесе вина и ракије,</w:t>
      </w:r>
    </w:p>
    <w:p w:rsidR="001F4258" w:rsidRDefault="001F4258" w:rsidP="004A1962">
      <w:pPr>
        <w:pStyle w:val="NormalWeb"/>
        <w:spacing w:before="0" w:beforeAutospacing="0" w:after="0" w:afterAutospacing="0" w:line="240" w:lineRule="auto"/>
        <w:rPr>
          <w:lang w:val="sr-Cyrl-CS"/>
        </w:rPr>
      </w:pPr>
      <w:r>
        <w:rPr>
          <w:lang w:val="sr-Cyrl-CS"/>
        </w:rPr>
        <w:t>Нарани их љебом бијелијем,</w:t>
      </w:r>
    </w:p>
    <w:p w:rsidR="001F4258" w:rsidRDefault="001F4258" w:rsidP="004A1962">
      <w:pPr>
        <w:rPr>
          <w:lang w:val="sr-Cyrl-CS"/>
        </w:rPr>
      </w:pPr>
      <w:r>
        <w:rPr>
          <w:lang w:val="sr-Cyrl-CS"/>
        </w:rPr>
        <w:t>А напоји вином и ракијом.</w:t>
      </w:r>
    </w:p>
    <w:p w:rsidR="001F4258" w:rsidRDefault="001F4258" w:rsidP="004A1962">
      <w:pPr>
        <w:ind w:firstLine="0"/>
        <w:rPr>
          <w:lang w:val="sr-Cyrl-CS"/>
        </w:rPr>
      </w:pPr>
      <w:r>
        <w:rPr>
          <w:lang w:val="sr-Cyrl-CS"/>
        </w:rPr>
        <w:lastRenderedPageBreak/>
        <w:t>Стапају се причест и милосрђе. Хлеб стаје испред злата. А како и не би? Морао је слепи песник добро знати колико је хлеб важан.</w:t>
      </w:r>
    </w:p>
    <w:p w:rsidR="00687F9E" w:rsidRDefault="00B14556" w:rsidP="00B84119">
      <w:pPr>
        <w:pStyle w:val="NormalWeb"/>
        <w:spacing w:before="0" w:beforeAutospacing="0" w:after="0" w:afterAutospacing="0"/>
        <w:rPr>
          <w:lang w:val="sr-Cyrl-CS"/>
        </w:rPr>
      </w:pPr>
      <w:r>
        <w:rPr>
          <w:lang w:val="sr-Cyrl-CS"/>
        </w:rPr>
        <w:t>Нудећи Србима да купе робље, јер „Нерођено ј'</w:t>
      </w:r>
      <w:r w:rsidR="0005209E">
        <w:rPr>
          <w:lang w:val="sr-Cyrl-CS"/>
        </w:rPr>
        <w:t xml:space="preserve"> </w:t>
      </w:r>
      <w:r>
        <w:rPr>
          <w:lang w:val="sr-Cyrl-CS"/>
        </w:rPr>
        <w:t xml:space="preserve">боље но рођено“, Иван казује и стих којем, колико знам нема пандана у Вуковој збирци: „Своју душу врћи у чистоту“... То више није јунаштво, није ни чојство као његов виши степен, то је </w:t>
      </w:r>
      <w:r w:rsidR="008F2634">
        <w:rPr>
          <w:lang w:val="sr-Cyrl-CS"/>
        </w:rPr>
        <w:t xml:space="preserve">пут ка самоодрицању, чистоти и светости. </w:t>
      </w:r>
      <w:r w:rsidR="00412AC2">
        <w:rPr>
          <w:lang w:val="sr-Cyrl-CS"/>
        </w:rPr>
        <w:t xml:space="preserve">Опомињући Србе да је „мала задужбина“ „Откупити робље од Турака,/ Па држати да код нас робује“ – </w:t>
      </w:r>
      <w:r w:rsidR="0005209E">
        <w:rPr>
          <w:lang w:val="sr-Cyrl-CS"/>
        </w:rPr>
        <w:t>кнез Иван Кнежевић</w:t>
      </w:r>
      <w:r w:rsidR="00412AC2">
        <w:rPr>
          <w:lang w:val="sr-Cyrl-CS"/>
        </w:rPr>
        <w:t xml:space="preserve"> окончава свој </w:t>
      </w:r>
      <w:r w:rsidR="004A1962">
        <w:rPr>
          <w:lang w:val="sr-Cyrl-CS"/>
        </w:rPr>
        <w:t>јединстве</w:t>
      </w:r>
      <w:r w:rsidR="00412AC2">
        <w:rPr>
          <w:lang w:val="sr-Cyrl-CS"/>
        </w:rPr>
        <w:t xml:space="preserve">ни подвиг. „Благо Иви и Ивиној души!“ – узвикује Филип, пребацујући савременицима: „И </w:t>
      </w:r>
      <w:r w:rsidR="0005209E">
        <w:rPr>
          <w:lang w:val="sr-Cyrl-CS"/>
        </w:rPr>
        <w:t>то Иви нико не припозна,</w:t>
      </w:r>
      <w:r w:rsidR="002D3B56">
        <w:rPr>
          <w:lang w:val="sr-Cyrl-CS"/>
        </w:rPr>
        <w:t>/</w:t>
      </w:r>
      <w:r w:rsidR="0005209E">
        <w:rPr>
          <w:lang w:val="sr-Cyrl-CS"/>
        </w:rPr>
        <w:t xml:space="preserve"> </w:t>
      </w:r>
      <w:r w:rsidR="002D3B56">
        <w:rPr>
          <w:lang w:val="sr-Cyrl-CS"/>
        </w:rPr>
        <w:t>Ни Ивану когоди захвали“. Нема типске завршне формуле која благосиља јуначке главе или оне који о њиховим подвизима слушају. Уместо њих звуче готово пророчки стихови:</w:t>
      </w:r>
    </w:p>
    <w:p w:rsidR="002D3B56" w:rsidRDefault="002D3B56" w:rsidP="004A1962">
      <w:pPr>
        <w:pStyle w:val="NormalWeb"/>
        <w:spacing w:before="0" w:beforeAutospacing="0" w:after="0" w:afterAutospacing="0" w:line="240" w:lineRule="auto"/>
        <w:rPr>
          <w:lang w:val="sr-Cyrl-CS"/>
        </w:rPr>
      </w:pPr>
      <w:r>
        <w:rPr>
          <w:lang w:val="sr-Cyrl-CS"/>
        </w:rPr>
        <w:t>Иван неће ни од кога плате</w:t>
      </w:r>
      <w:r w:rsidR="00D1085E">
        <w:rPr>
          <w:lang w:val="sr-Cyrl-CS"/>
        </w:rPr>
        <w:t>.</w:t>
      </w:r>
    </w:p>
    <w:p w:rsidR="00D1085E" w:rsidRDefault="00D1085E" w:rsidP="004A1962">
      <w:pPr>
        <w:pStyle w:val="NormalWeb"/>
        <w:spacing w:before="0" w:beforeAutospacing="0" w:after="0" w:afterAutospacing="0" w:line="240" w:lineRule="auto"/>
        <w:rPr>
          <w:lang w:val="sr-Cyrl-CS"/>
        </w:rPr>
      </w:pPr>
      <w:r>
        <w:rPr>
          <w:lang w:val="sr-Cyrl-CS"/>
        </w:rPr>
        <w:t>Ивану ће Ристос господ платит',</w:t>
      </w:r>
    </w:p>
    <w:p w:rsidR="00D1085E" w:rsidRDefault="00D1085E" w:rsidP="00B84119">
      <w:pPr>
        <w:pStyle w:val="NormalWeb"/>
        <w:spacing w:before="0" w:beforeAutospacing="0" w:after="0" w:afterAutospacing="0"/>
        <w:rPr>
          <w:lang w:val="sr-Cyrl-CS"/>
        </w:rPr>
      </w:pPr>
      <w:r>
        <w:rPr>
          <w:lang w:val="sr-Cyrl-CS"/>
        </w:rPr>
        <w:t>Када Иван буде на истини.</w:t>
      </w:r>
    </w:p>
    <w:p w:rsidR="00D1085E" w:rsidRDefault="00D1085E" w:rsidP="004A1962">
      <w:pPr>
        <w:pStyle w:val="NormalWeb"/>
        <w:spacing w:before="0" w:beforeAutospacing="0" w:after="0" w:afterAutospacing="0"/>
        <w:ind w:firstLine="0"/>
        <w:rPr>
          <w:lang w:val="sr-Cyrl-CS"/>
        </w:rPr>
      </w:pPr>
      <w:r>
        <w:rPr>
          <w:lang w:val="sr-Cyrl-CS"/>
        </w:rPr>
        <w:t xml:space="preserve">Део те метафизичке плате јесте и Филипова </w:t>
      </w:r>
      <w:r w:rsidR="004A1962">
        <w:rPr>
          <w:lang w:val="sr-Cyrl-CS"/>
        </w:rPr>
        <w:t xml:space="preserve">чудесна </w:t>
      </w:r>
      <w:r>
        <w:rPr>
          <w:lang w:val="sr-Cyrl-CS"/>
        </w:rPr>
        <w:t>песма.</w:t>
      </w:r>
    </w:p>
    <w:p w:rsidR="00562FD5" w:rsidRDefault="00562FD5" w:rsidP="00562FD5">
      <w:pPr>
        <w:rPr>
          <w:lang w:val="sr-Cyrl-CS"/>
        </w:rPr>
      </w:pPr>
      <w:r>
        <w:rPr>
          <w:lang w:val="sr-Cyrl-CS"/>
        </w:rPr>
        <w:t>Снажном људскошћу боји Филип и лик Баја Пивљанина</w:t>
      </w:r>
      <w:r w:rsidR="002868E1">
        <w:rPr>
          <w:lang w:val="sr-Cyrl-CS"/>
        </w:rPr>
        <w:t xml:space="preserve">, стапајући у песми </w:t>
      </w:r>
      <w:r w:rsidR="002868E1" w:rsidRPr="00112F3A">
        <w:rPr>
          <w:i/>
          <w:iCs/>
          <w:lang w:val="sr-Cyrl-CS"/>
        </w:rPr>
        <w:t>Бајо Пивљанин и бег Љубовић</w:t>
      </w:r>
      <w:r w:rsidR="002868E1">
        <w:rPr>
          <w:i/>
          <w:iCs/>
          <w:lang w:val="sr-Cyrl-CS"/>
        </w:rPr>
        <w:t xml:space="preserve"> </w:t>
      </w:r>
      <w:r w:rsidR="002868E1">
        <w:rPr>
          <w:lang w:val="sr-Cyrl-CS"/>
        </w:rPr>
        <w:t>(</w:t>
      </w:r>
      <w:r w:rsidR="002868E1" w:rsidRPr="00112F3A">
        <w:rPr>
          <w:lang w:val="sr-Cyrl-CS"/>
        </w:rPr>
        <w:t xml:space="preserve">СНП </w:t>
      </w:r>
      <w:r w:rsidR="002868E1" w:rsidRPr="00112F3A">
        <w:t>III</w:t>
      </w:r>
      <w:r w:rsidR="00493D22">
        <w:rPr>
          <w:lang w:val="sr-Cyrl-CS"/>
        </w:rPr>
        <w:t>: бр.</w:t>
      </w:r>
      <w:r w:rsidR="002868E1" w:rsidRPr="00112F3A">
        <w:rPr>
          <w:lang w:val="sr-Cyrl-CS"/>
        </w:rPr>
        <w:t xml:space="preserve"> 70)</w:t>
      </w:r>
      <w:r w:rsidR="002868E1">
        <w:rPr>
          <w:lang w:val="sr-Cyrl-CS"/>
        </w:rPr>
        <w:t>. Типичне теме јуначке епике – п</w:t>
      </w:r>
      <w:r>
        <w:rPr>
          <w:lang w:val="sr-Cyrl-CS"/>
        </w:rPr>
        <w:t>обед</w:t>
      </w:r>
      <w:r w:rsidR="002868E1">
        <w:rPr>
          <w:lang w:val="sr-Cyrl-CS"/>
        </w:rPr>
        <w:t>у</w:t>
      </w:r>
      <w:r>
        <w:rPr>
          <w:lang w:val="sr-Cyrl-CS"/>
        </w:rPr>
        <w:t xml:space="preserve"> у двобоју над </w:t>
      </w:r>
      <w:r w:rsidR="0005209E">
        <w:rPr>
          <w:lang w:val="sr-Cyrl-CS"/>
        </w:rPr>
        <w:t>опасним противником (Браун 2004:</w:t>
      </w:r>
      <w:r>
        <w:rPr>
          <w:lang w:val="sr-Cyrl-CS"/>
        </w:rPr>
        <w:t xml:space="preserve"> 142-167)</w:t>
      </w:r>
      <w:r w:rsidR="002868E1">
        <w:rPr>
          <w:lang w:val="sr-Cyrl-CS"/>
        </w:rPr>
        <w:t xml:space="preserve"> и кажњена неверност и награђена верност (Браун 2004, 195-217)</w:t>
      </w:r>
      <w:r>
        <w:rPr>
          <w:lang w:val="sr-Cyrl-CS"/>
        </w:rPr>
        <w:t xml:space="preserve"> </w:t>
      </w:r>
      <w:r w:rsidR="002868E1">
        <w:rPr>
          <w:lang w:val="sr-Cyrl-CS"/>
        </w:rPr>
        <w:t>– Филип стапа са зачудним оклевањем Бајовим и његовом развијеном мотивацијом. То</w:t>
      </w:r>
      <w:r>
        <w:rPr>
          <w:lang w:val="sr-Cyrl-CS"/>
        </w:rPr>
        <w:t xml:space="preserve"> оклевање пред изазовом </w:t>
      </w:r>
      <w:r w:rsidR="002868E1">
        <w:rPr>
          <w:lang w:val="sr-Cyrl-CS"/>
        </w:rPr>
        <w:t xml:space="preserve">не </w:t>
      </w:r>
      <w:r>
        <w:rPr>
          <w:lang w:val="sr-Cyrl-CS"/>
        </w:rPr>
        <w:t>мотивише се страхом од двобоја већ мудрошћу зрелог човека, који је, живећи од рата, спознао вредност мира:</w:t>
      </w:r>
    </w:p>
    <w:p w:rsidR="00562FD5" w:rsidRDefault="00562FD5" w:rsidP="00493D22">
      <w:pPr>
        <w:spacing w:line="240" w:lineRule="auto"/>
        <w:rPr>
          <w:lang w:val="sr-Cyrl-CS"/>
        </w:rPr>
      </w:pPr>
      <w:r>
        <w:rPr>
          <w:lang w:val="sr-Cyrl-CS"/>
        </w:rPr>
        <w:t>Господару, беже Љубовићу!</w:t>
      </w:r>
    </w:p>
    <w:p w:rsidR="00562FD5" w:rsidRDefault="00562FD5" w:rsidP="00493D22">
      <w:pPr>
        <w:spacing w:line="240" w:lineRule="auto"/>
        <w:rPr>
          <w:lang w:val="sr-Cyrl-CS"/>
        </w:rPr>
      </w:pPr>
      <w:r>
        <w:rPr>
          <w:lang w:val="sr-Cyrl-CS"/>
        </w:rPr>
        <w:t>Штета тебе погинут’ од мене,</w:t>
      </w:r>
    </w:p>
    <w:p w:rsidR="00562FD5" w:rsidRDefault="00562FD5" w:rsidP="00493D22">
      <w:pPr>
        <w:spacing w:line="240" w:lineRule="auto"/>
        <w:rPr>
          <w:lang w:val="sr-Cyrl-CS"/>
        </w:rPr>
      </w:pPr>
      <w:r>
        <w:rPr>
          <w:lang w:val="sr-Cyrl-CS"/>
        </w:rPr>
        <w:t>Мени жао умријет’ од тебе;</w:t>
      </w:r>
    </w:p>
    <w:p w:rsidR="00562FD5" w:rsidRDefault="00562FD5" w:rsidP="00493D22">
      <w:pPr>
        <w:spacing w:line="240" w:lineRule="auto"/>
        <w:rPr>
          <w:lang w:val="sr-Cyrl-CS"/>
        </w:rPr>
      </w:pPr>
      <w:r>
        <w:rPr>
          <w:lang w:val="sr-Cyrl-CS"/>
        </w:rPr>
        <w:t>Него хајде да се помиримо:</w:t>
      </w:r>
    </w:p>
    <w:p w:rsidR="00562FD5" w:rsidRDefault="00562FD5" w:rsidP="00493D22">
      <w:pPr>
        <w:spacing w:line="240" w:lineRule="auto"/>
        <w:rPr>
          <w:lang w:val="sr-Cyrl-CS"/>
        </w:rPr>
      </w:pPr>
      <w:r>
        <w:rPr>
          <w:lang w:val="sr-Cyrl-CS"/>
        </w:rPr>
        <w:t>Послаћу ти лијепу јабуку,</w:t>
      </w:r>
    </w:p>
    <w:p w:rsidR="00562FD5" w:rsidRDefault="00562FD5" w:rsidP="00562FD5">
      <w:pPr>
        <w:rPr>
          <w:lang w:val="sr-Cyrl-CS"/>
        </w:rPr>
      </w:pPr>
      <w:r>
        <w:rPr>
          <w:lang w:val="sr-Cyrl-CS"/>
        </w:rPr>
        <w:t>Уз јабуку стотину дуката.</w:t>
      </w:r>
    </w:p>
    <w:p w:rsidR="00562FD5" w:rsidRPr="00072B19" w:rsidRDefault="00493D22" w:rsidP="00562FD5">
      <w:pPr>
        <w:rPr>
          <w:lang w:val="ru-RU"/>
        </w:rPr>
      </w:pPr>
      <w:r>
        <w:rPr>
          <w:lang w:val="sr-Cyrl-CS"/>
        </w:rPr>
        <w:t>Лик „</w:t>
      </w:r>
      <w:r w:rsidR="00562FD5">
        <w:rPr>
          <w:lang w:val="sr-Cyrl-CS"/>
        </w:rPr>
        <w:t>главног харамбаше” Вишњић боји мудрошћу и људскошћу. Ратовање се овде јавља не као лични избор већ као нужда. Тек када Љубовић постави понижавајуће услове</w:t>
      </w:r>
      <w:r>
        <w:rPr>
          <w:lang w:val="sr-Cyrl-CS"/>
        </w:rPr>
        <w:t>, Вишњићев</w:t>
      </w:r>
      <w:r w:rsidR="00562FD5">
        <w:rPr>
          <w:lang w:val="sr-Cyrl-CS"/>
        </w:rPr>
        <w:t xml:space="preserve"> Бајо се одлучује на двобој. Противници се срећу, и Бајо нуди бегу да сам изабере бољи од два зелена</w:t>
      </w:r>
      <w:r>
        <w:rPr>
          <w:lang w:val="sr-Cyrl-CS"/>
        </w:rPr>
        <w:t xml:space="preserve"> мача поздрављајући га титулом „</w:t>
      </w:r>
      <w:r w:rsidR="00562FD5">
        <w:rPr>
          <w:lang w:val="sr-Cyrl-CS"/>
        </w:rPr>
        <w:t>добро јутро, беже Љубовићу”. Бегов одговор</w:t>
      </w:r>
      <w:r w:rsidR="006D0E5D">
        <w:rPr>
          <w:lang w:val="sr-Cyrl-CS"/>
        </w:rPr>
        <w:t>,</w:t>
      </w:r>
      <w:r w:rsidR="00562FD5">
        <w:rPr>
          <w:lang w:val="sr-Cyrl-CS"/>
        </w:rPr>
        <w:t xml:space="preserve"> у контрасту с Бајовом мирноћом, више се доима као псовка него као део формулативне размене увреда</w:t>
      </w:r>
      <w:r w:rsidR="006D0E5D">
        <w:rPr>
          <w:lang w:val="sr-Cyrl-CS"/>
        </w:rPr>
        <w:t xml:space="preserve"> пред двобој, па додатно истиче Бајево витешко </w:t>
      </w:r>
      <w:r w:rsidR="006D0E5D">
        <w:rPr>
          <w:lang w:val="sr-Cyrl-CS"/>
        </w:rPr>
        <w:lastRenderedPageBreak/>
        <w:t>понашање</w:t>
      </w:r>
      <w:r w:rsidR="00562FD5">
        <w:rPr>
          <w:lang w:val="sr-Cyrl-CS"/>
        </w:rPr>
        <w:t xml:space="preserve">. </w:t>
      </w:r>
      <w:r w:rsidR="006D0E5D">
        <w:rPr>
          <w:lang w:val="sr-Cyrl-CS"/>
        </w:rPr>
        <w:t>Истовремено, Филип, попут Хомера, зна да опева и гнев јунака</w:t>
      </w:r>
      <w:r w:rsidR="00612CE3">
        <w:rPr>
          <w:lang w:val="sr-Cyrl-CS"/>
        </w:rPr>
        <w:t>.</w:t>
      </w:r>
      <w:r w:rsidR="00562FD5">
        <w:rPr>
          <w:lang w:val="sr-Cyrl-CS"/>
        </w:rPr>
        <w:t xml:space="preserve"> </w:t>
      </w:r>
      <w:r w:rsidR="00612CE3">
        <w:rPr>
          <w:lang w:val="sr-Cyrl-CS"/>
        </w:rPr>
        <w:t>К</w:t>
      </w:r>
      <w:r>
        <w:rPr>
          <w:lang w:val="sr-Cyrl-CS"/>
        </w:rPr>
        <w:t>ад види да ће погинути „</w:t>
      </w:r>
      <w:r w:rsidR="00562FD5">
        <w:rPr>
          <w:lang w:val="sr-Cyrl-CS"/>
        </w:rPr>
        <w:t xml:space="preserve">на невјери” – </w:t>
      </w:r>
      <w:r w:rsidR="00612CE3">
        <w:rPr>
          <w:lang w:val="sr-Cyrl-CS"/>
        </w:rPr>
        <w:t>Бајо</w:t>
      </w:r>
      <w:r w:rsidR="00562FD5">
        <w:rPr>
          <w:lang w:val="sr-Cyrl-CS"/>
        </w:rPr>
        <w:t xml:space="preserve"> зубима коље оклопљеног противника и убија неверног побратима</w:t>
      </w:r>
      <w:r w:rsidR="00612CE3">
        <w:rPr>
          <w:lang w:val="sr-Cyrl-CS"/>
        </w:rPr>
        <w:t>, дарујући његово оружје верном слуги бега Љубовића. Тиме се из гнева поново излази у мудрост и поштовање верности као темељне јуначке врлине.</w:t>
      </w:r>
    </w:p>
    <w:p w:rsidR="00D1085E" w:rsidRDefault="00612CE3" w:rsidP="00D1085E">
      <w:pPr>
        <w:pStyle w:val="NormalWeb"/>
        <w:spacing w:before="0" w:beforeAutospacing="0" w:after="0" w:afterAutospacing="0"/>
        <w:rPr>
          <w:lang w:val="sr-Cyrl-CS"/>
        </w:rPr>
      </w:pPr>
      <w:r>
        <w:rPr>
          <w:lang w:val="sr-Cyrl-CS"/>
        </w:rPr>
        <w:t>Филип Вишњић</w:t>
      </w:r>
      <w:r w:rsidR="00D1085E">
        <w:rPr>
          <w:lang w:val="sr-Cyrl-CS"/>
        </w:rPr>
        <w:t xml:space="preserve"> ценио је моћ властите песме са правом песничком самосвешћу. У његовим песмама</w:t>
      </w:r>
      <w:r>
        <w:rPr>
          <w:lang w:val="sr-Cyrl-CS"/>
        </w:rPr>
        <w:t xml:space="preserve"> </w:t>
      </w:r>
      <w:r>
        <w:rPr>
          <w:i/>
          <w:lang w:val="sr-Cyrl-CS"/>
        </w:rPr>
        <w:t>Опет Свети Саво</w:t>
      </w:r>
      <w:r>
        <w:rPr>
          <w:lang w:val="sr-Cyrl-CS"/>
        </w:rPr>
        <w:t xml:space="preserve"> </w:t>
      </w:r>
      <w:r w:rsidR="00493D22">
        <w:rPr>
          <w:lang w:val="sr-Cyrl-CS"/>
        </w:rPr>
        <w:t xml:space="preserve">(СНП II: бр. </w:t>
      </w:r>
      <w:r w:rsidR="00736D22">
        <w:rPr>
          <w:lang w:val="sr-Cyrl-CS"/>
        </w:rPr>
        <w:t>24</w:t>
      </w:r>
      <w:r w:rsidR="00493D22">
        <w:rPr>
          <w:lang w:val="sr-Cyrl-CS"/>
        </w:rPr>
        <w:t>)</w:t>
      </w:r>
      <w:r w:rsidR="00736D22">
        <w:rPr>
          <w:lang w:val="sr-Cyrl-CS"/>
        </w:rPr>
        <w:t xml:space="preserve"> </w:t>
      </w:r>
      <w:r>
        <w:rPr>
          <w:lang w:val="sr-Cyrl-CS"/>
        </w:rPr>
        <w:t xml:space="preserve">и </w:t>
      </w:r>
      <w:r w:rsidRPr="00612CE3">
        <w:rPr>
          <w:i/>
          <w:lang w:val="sr-Cyrl-CS"/>
        </w:rPr>
        <w:t>Смрт Марка Краљевића</w:t>
      </w:r>
      <w:r w:rsidR="00D1085E">
        <w:rPr>
          <w:lang w:val="sr-Cyrl-CS"/>
        </w:rPr>
        <w:t xml:space="preserve"> </w:t>
      </w:r>
      <w:r w:rsidR="00493D22">
        <w:rPr>
          <w:lang w:val="sr-Cyrl-CS"/>
        </w:rPr>
        <w:t>(</w:t>
      </w:r>
      <w:r w:rsidR="00736D22">
        <w:rPr>
          <w:lang w:val="sr-Cyrl-CS"/>
        </w:rPr>
        <w:t>СНП II: бр. 74</w:t>
      </w:r>
      <w:r w:rsidR="00493D22">
        <w:rPr>
          <w:lang w:val="sr-Cyrl-CS"/>
        </w:rPr>
        <w:t>)</w:t>
      </w:r>
      <w:r w:rsidR="00736D22">
        <w:rPr>
          <w:lang w:val="sr-Cyrl-CS"/>
        </w:rPr>
        <w:t xml:space="preserve"> </w:t>
      </w:r>
      <w:r w:rsidR="00D1085E">
        <w:rPr>
          <w:lang w:val="sr-Cyrl-CS"/>
        </w:rPr>
        <w:t>слепи певачи баштиници</w:t>
      </w:r>
      <w:r w:rsidR="00493D22">
        <w:rPr>
          <w:lang w:val="sr-Cyrl-CS"/>
        </w:rPr>
        <w:t xml:space="preserve"> су</w:t>
      </w:r>
      <w:r w:rsidR="00D1085E">
        <w:rPr>
          <w:lang w:val="sr-Cyrl-CS"/>
        </w:rPr>
        <w:t xml:space="preserve"> </w:t>
      </w:r>
      <w:r>
        <w:rPr>
          <w:lang w:val="sr-Cyrl-CS"/>
        </w:rPr>
        <w:t>старе</w:t>
      </w:r>
      <w:r w:rsidR="00D1085E">
        <w:rPr>
          <w:lang w:val="sr-Cyrl-CS"/>
        </w:rPr>
        <w:t xml:space="preserve"> господе српске</w:t>
      </w:r>
      <w:r>
        <w:rPr>
          <w:lang w:val="sr-Cyrl-CS"/>
        </w:rPr>
        <w:t xml:space="preserve">. Цар Немања </w:t>
      </w:r>
      <w:r w:rsidR="005E63A7">
        <w:rPr>
          <w:lang w:val="sr-Cyrl-CS"/>
        </w:rPr>
        <w:t xml:space="preserve">зида „по калу калдрме“, и „по водам' ћуприје“ и дели „кљасту и слијепу,/ Док је души мјесто ухватио“, док Марко оставља трећи ћемер блага онима који ће певати о његовом </w:t>
      </w:r>
      <w:r w:rsidR="00C7387A">
        <w:rPr>
          <w:lang w:val="sr-Cyrl-CS"/>
        </w:rPr>
        <w:t>јунаштву:</w:t>
      </w:r>
    </w:p>
    <w:p w:rsidR="00C7387A" w:rsidRDefault="00C7387A" w:rsidP="00736D22">
      <w:pPr>
        <w:pStyle w:val="NormalWeb"/>
        <w:spacing w:before="0" w:beforeAutospacing="0" w:after="0" w:afterAutospacing="0" w:line="240" w:lineRule="auto"/>
        <w:rPr>
          <w:lang w:val="sr-Cyrl-CS"/>
        </w:rPr>
      </w:pPr>
      <w:r>
        <w:rPr>
          <w:lang w:val="sr-Cyrl-CS"/>
        </w:rPr>
        <w:t>Нек слијепи по свијету ходе,</w:t>
      </w:r>
    </w:p>
    <w:p w:rsidR="00C7387A" w:rsidRDefault="00C7387A" w:rsidP="00D1085E">
      <w:pPr>
        <w:pStyle w:val="NormalWeb"/>
        <w:spacing w:before="0" w:beforeAutospacing="0" w:after="0" w:afterAutospacing="0"/>
        <w:rPr>
          <w:lang w:val="sr-Cyrl-CS"/>
        </w:rPr>
      </w:pPr>
      <w:r>
        <w:rPr>
          <w:lang w:val="sr-Cyrl-CS"/>
        </w:rPr>
        <w:t>Нек пјевају и спомињу Марка.</w:t>
      </w:r>
    </w:p>
    <w:p w:rsidR="005136B0" w:rsidRDefault="00C7387A" w:rsidP="005136B0">
      <w:pPr>
        <w:pStyle w:val="PlainText"/>
        <w:rPr>
          <w:rFonts w:ascii="Times New Roman" w:hAnsi="Times New Roman" w:cs="Times New Roman"/>
          <w:sz w:val="24"/>
          <w:szCs w:val="24"/>
          <w:lang w:val="sr-Cyrl-CS"/>
        </w:rPr>
      </w:pPr>
      <w:r w:rsidRPr="005136B0">
        <w:rPr>
          <w:rFonts w:ascii="Times New Roman" w:hAnsi="Times New Roman" w:cs="Times New Roman"/>
          <w:sz w:val="24"/>
          <w:szCs w:val="24"/>
          <w:lang w:val="sr-Cyrl-CS"/>
        </w:rPr>
        <w:t xml:space="preserve">Филип </w:t>
      </w:r>
      <w:r w:rsidR="00736D22">
        <w:rPr>
          <w:rFonts w:ascii="Times New Roman" w:hAnsi="Times New Roman" w:cs="Times New Roman"/>
          <w:sz w:val="24"/>
          <w:szCs w:val="24"/>
          <w:lang w:val="sr-Cyrl-CS"/>
        </w:rPr>
        <w:t xml:space="preserve">Вишњић </w:t>
      </w:r>
      <w:r w:rsidRPr="005136B0">
        <w:rPr>
          <w:rFonts w:ascii="Times New Roman" w:hAnsi="Times New Roman" w:cs="Times New Roman"/>
          <w:sz w:val="24"/>
          <w:szCs w:val="24"/>
          <w:lang w:val="sr-Cyrl-CS"/>
        </w:rPr>
        <w:t xml:space="preserve">је </w:t>
      </w:r>
      <w:r w:rsidR="00736D22">
        <w:rPr>
          <w:rFonts w:ascii="Times New Roman" w:hAnsi="Times New Roman" w:cs="Times New Roman"/>
          <w:sz w:val="24"/>
          <w:szCs w:val="24"/>
          <w:lang w:val="sr-Cyrl-CS"/>
        </w:rPr>
        <w:t>п</w:t>
      </w:r>
      <w:r w:rsidR="00736D22" w:rsidRPr="005136B0">
        <w:rPr>
          <w:rFonts w:ascii="Times New Roman" w:hAnsi="Times New Roman" w:cs="Times New Roman"/>
          <w:sz w:val="24"/>
          <w:szCs w:val="24"/>
          <w:lang w:val="sr-Cyrl-CS"/>
        </w:rPr>
        <w:t xml:space="preserve">рави песник </w:t>
      </w:r>
      <w:r w:rsidRPr="005136B0">
        <w:rPr>
          <w:rFonts w:ascii="Times New Roman" w:hAnsi="Times New Roman" w:cs="Times New Roman"/>
          <w:sz w:val="24"/>
          <w:szCs w:val="24"/>
          <w:lang w:val="sr-Cyrl-CS"/>
        </w:rPr>
        <w:t>не само по моћним апокалиптичним сликама устанком захваћене земље, над којом иду „крвави барјаци“</w:t>
      </w:r>
      <w:r w:rsidR="00736D22">
        <w:rPr>
          <w:rFonts w:ascii="Times New Roman" w:hAnsi="Times New Roman" w:cs="Times New Roman"/>
          <w:sz w:val="24"/>
          <w:szCs w:val="24"/>
          <w:lang w:val="sr-Cyrl-CS"/>
        </w:rPr>
        <w:t xml:space="preserve"> (</w:t>
      </w:r>
      <w:r w:rsidR="00736D22" w:rsidRPr="00736D22">
        <w:rPr>
          <w:rFonts w:ascii="Times New Roman" w:hAnsi="Times New Roman" w:cs="Times New Roman"/>
          <w:i/>
          <w:sz w:val="24"/>
          <w:szCs w:val="24"/>
          <w:lang w:val="sr-Cyrl-CS"/>
        </w:rPr>
        <w:t>П</w:t>
      </w:r>
      <w:r w:rsidR="00736D22">
        <w:rPr>
          <w:rFonts w:ascii="Times New Roman" w:hAnsi="Times New Roman" w:cs="Times New Roman"/>
          <w:i/>
          <w:sz w:val="24"/>
          <w:szCs w:val="24"/>
          <w:lang w:val="sr-Cyrl-CS"/>
        </w:rPr>
        <w:t>очетак буне против дахија</w:t>
      </w:r>
      <w:r w:rsidR="00736D22">
        <w:rPr>
          <w:rFonts w:ascii="Times New Roman" w:hAnsi="Times New Roman" w:cs="Times New Roman"/>
          <w:sz w:val="24"/>
          <w:szCs w:val="24"/>
          <w:lang w:val="sr-Cyrl-CS"/>
        </w:rPr>
        <w:t xml:space="preserve"> – СНП IV: бр. 24)</w:t>
      </w:r>
      <w:r w:rsidRPr="005136B0">
        <w:rPr>
          <w:rFonts w:ascii="Times New Roman" w:hAnsi="Times New Roman" w:cs="Times New Roman"/>
          <w:sz w:val="24"/>
          <w:szCs w:val="24"/>
          <w:lang w:val="sr-Cyrl-CS"/>
        </w:rPr>
        <w:t>, а црвен пламен се веже за небо</w:t>
      </w:r>
      <w:r w:rsidR="00A1172C">
        <w:rPr>
          <w:rFonts w:ascii="Times New Roman" w:hAnsi="Times New Roman" w:cs="Times New Roman"/>
          <w:sz w:val="24"/>
          <w:szCs w:val="24"/>
          <w:lang w:val="sr-Cyrl-CS"/>
        </w:rPr>
        <w:t>,</w:t>
      </w:r>
      <w:r w:rsidRPr="005136B0">
        <w:rPr>
          <w:rFonts w:ascii="Times New Roman" w:hAnsi="Times New Roman" w:cs="Times New Roman"/>
          <w:sz w:val="24"/>
          <w:szCs w:val="24"/>
          <w:lang w:val="sr-Cyrl-CS"/>
        </w:rPr>
        <w:t xml:space="preserve"> већ и по рафиниранијој песничкој стратегији.</w:t>
      </w:r>
      <w:r>
        <w:rPr>
          <w:lang w:val="sr-Cyrl-CS"/>
        </w:rPr>
        <w:t xml:space="preserve"> </w:t>
      </w:r>
      <w:r w:rsidR="005136B0">
        <w:rPr>
          <w:rFonts w:ascii="Times New Roman" w:hAnsi="Times New Roman" w:cs="Times New Roman"/>
          <w:sz w:val="24"/>
          <w:szCs w:val="24"/>
          <w:lang w:val="sr-Cyrl-CS"/>
        </w:rPr>
        <w:t>Погледајмо, на пример, како он користи</w:t>
      </w:r>
      <w:r w:rsidR="005136B0" w:rsidRPr="00CC21DD">
        <w:rPr>
          <w:rFonts w:ascii="Times New Roman" w:hAnsi="Times New Roman" w:cs="Times New Roman"/>
          <w:sz w:val="24"/>
          <w:szCs w:val="24"/>
        </w:rPr>
        <w:t xml:space="preserve"> нaдимaк Црни у</w:t>
      </w:r>
      <w:r w:rsidR="005136B0">
        <w:rPr>
          <w:rFonts w:ascii="Times New Roman" w:hAnsi="Times New Roman" w:cs="Times New Roman"/>
          <w:sz w:val="24"/>
          <w:szCs w:val="24"/>
          <w:lang w:val="sr-Cyrl-CS"/>
        </w:rPr>
        <w:t>з</w:t>
      </w:r>
      <w:r w:rsidR="005136B0" w:rsidRPr="00CC21DD">
        <w:rPr>
          <w:rFonts w:ascii="Times New Roman" w:hAnsi="Times New Roman" w:cs="Times New Roman"/>
          <w:sz w:val="24"/>
          <w:szCs w:val="24"/>
        </w:rPr>
        <w:t xml:space="preserve"> имe</w:t>
      </w:r>
      <w:r w:rsidR="005136B0">
        <w:rPr>
          <w:rFonts w:ascii="Times New Roman" w:hAnsi="Times New Roman" w:cs="Times New Roman"/>
          <w:sz w:val="24"/>
          <w:szCs w:val="24"/>
          <w:lang w:val="sr-Cyrl-CS"/>
        </w:rPr>
        <w:t xml:space="preserve"> вожда</w:t>
      </w:r>
      <w:r w:rsidR="005136B0" w:rsidRPr="00CC21DD">
        <w:rPr>
          <w:rFonts w:ascii="Times New Roman" w:hAnsi="Times New Roman" w:cs="Times New Roman"/>
          <w:sz w:val="24"/>
          <w:szCs w:val="24"/>
        </w:rPr>
        <w:t xml:space="preserve"> Ђoрђa Пeтрoвићa. Сугeстивнoм мeшaвинoм буквaлних и симбoличних знaчeњa, тe слoјeвитих, чeстo прoтиврeчних смислoвa кoјe aсoцирa – oвaј нaдимaк јe </w:t>
      </w:r>
      <w:r w:rsidR="00851973">
        <w:rPr>
          <w:rFonts w:ascii="Times New Roman" w:hAnsi="Times New Roman" w:cs="Times New Roman"/>
          <w:sz w:val="24"/>
          <w:szCs w:val="24"/>
          <w:lang w:val="sr-Cyrl-CS"/>
        </w:rPr>
        <w:t>данас нераздвојни</w:t>
      </w:r>
      <w:r w:rsidR="005136B0" w:rsidRPr="00CC21DD">
        <w:rPr>
          <w:rFonts w:ascii="Times New Roman" w:hAnsi="Times New Roman" w:cs="Times New Roman"/>
          <w:sz w:val="24"/>
          <w:szCs w:val="24"/>
        </w:rPr>
        <w:t xml:space="preserve"> дeo Ђoрђeвoг</w:t>
      </w:r>
      <w:r w:rsidR="00851973">
        <w:rPr>
          <w:rFonts w:ascii="Times New Roman" w:hAnsi="Times New Roman" w:cs="Times New Roman"/>
          <w:sz w:val="24"/>
          <w:szCs w:val="24"/>
          <w:lang w:val="sr-Cyrl-CS"/>
        </w:rPr>
        <w:t xml:space="preserve"> имена и именовања његових наследника</w:t>
      </w:r>
      <w:r w:rsidR="00A1172C">
        <w:rPr>
          <w:rFonts w:ascii="Times New Roman" w:hAnsi="Times New Roman" w:cs="Times New Roman"/>
          <w:sz w:val="24"/>
          <w:szCs w:val="24"/>
          <w:lang w:val="sr-Cyrl-CS"/>
        </w:rPr>
        <w:t>.</w:t>
      </w:r>
      <w:r w:rsidR="00851973">
        <w:rPr>
          <w:rFonts w:ascii="Times New Roman" w:hAnsi="Times New Roman" w:cs="Times New Roman"/>
          <w:sz w:val="24"/>
          <w:szCs w:val="24"/>
          <w:lang w:val="sr-Cyrl-CS"/>
        </w:rPr>
        <w:t xml:space="preserve"> </w:t>
      </w:r>
      <w:r w:rsidR="00A1172C">
        <w:rPr>
          <w:rFonts w:ascii="Times New Roman" w:hAnsi="Times New Roman" w:cs="Times New Roman"/>
          <w:sz w:val="24"/>
          <w:szCs w:val="24"/>
          <w:lang w:val="sr-Cyrl-CS"/>
        </w:rPr>
        <w:t>К</w:t>
      </w:r>
      <w:r w:rsidR="00851973">
        <w:rPr>
          <w:rFonts w:ascii="Times New Roman" w:hAnsi="Times New Roman" w:cs="Times New Roman"/>
          <w:sz w:val="24"/>
          <w:szCs w:val="24"/>
          <w:lang w:val="sr-Cyrl-CS"/>
        </w:rPr>
        <w:t>од Вишњића он</w:t>
      </w:r>
      <w:r w:rsidR="00A1172C">
        <w:rPr>
          <w:rFonts w:ascii="Times New Roman" w:hAnsi="Times New Roman" w:cs="Times New Roman"/>
          <w:sz w:val="24"/>
          <w:szCs w:val="24"/>
          <w:lang w:val="sr-Cyrl-CS"/>
        </w:rPr>
        <w:t xml:space="preserve"> </w:t>
      </w:r>
      <w:r w:rsidR="00851973">
        <w:rPr>
          <w:rFonts w:ascii="Times New Roman" w:hAnsi="Times New Roman" w:cs="Times New Roman"/>
          <w:sz w:val="24"/>
          <w:szCs w:val="24"/>
          <w:lang w:val="sr-Cyrl-CS"/>
        </w:rPr>
        <w:t>је средство за сугестивно, посредно обликовање</w:t>
      </w:r>
      <w:r w:rsidR="005136B0" w:rsidRPr="00CC21DD">
        <w:rPr>
          <w:rFonts w:ascii="Times New Roman" w:hAnsi="Times New Roman" w:cs="Times New Roman"/>
          <w:sz w:val="24"/>
          <w:szCs w:val="24"/>
        </w:rPr>
        <w:t xml:space="preserve"> </w:t>
      </w:r>
      <w:r w:rsidR="00851973">
        <w:rPr>
          <w:rFonts w:ascii="Times New Roman" w:hAnsi="Times New Roman" w:cs="Times New Roman"/>
          <w:sz w:val="24"/>
          <w:szCs w:val="24"/>
          <w:lang w:val="sr-Cyrl-CS"/>
        </w:rPr>
        <w:t>Ђорђеве историјске позиције</w:t>
      </w:r>
      <w:r w:rsidR="005136B0" w:rsidRPr="00CC21DD">
        <w:rPr>
          <w:rFonts w:ascii="Times New Roman" w:hAnsi="Times New Roman" w:cs="Times New Roman"/>
          <w:sz w:val="24"/>
          <w:szCs w:val="24"/>
        </w:rPr>
        <w:t>.</w:t>
      </w:r>
      <w:r w:rsidR="00851973">
        <w:rPr>
          <w:rFonts w:ascii="Times New Roman" w:hAnsi="Times New Roman" w:cs="Times New Roman"/>
          <w:sz w:val="24"/>
          <w:szCs w:val="24"/>
          <w:lang w:val="sr-Cyrl-CS"/>
        </w:rPr>
        <w:t xml:space="preserve"> Тако</w:t>
      </w:r>
      <w:r w:rsidR="005136B0">
        <w:rPr>
          <w:rFonts w:ascii="Times New Roman" w:hAnsi="Times New Roman" w:cs="Times New Roman"/>
          <w:sz w:val="24"/>
          <w:szCs w:val="24"/>
          <w:lang w:val="sr-Cyrl-CS"/>
        </w:rPr>
        <w:t xml:space="preserve"> </w:t>
      </w:r>
      <w:r w:rsidR="00851973">
        <w:rPr>
          <w:rFonts w:ascii="Times New Roman" w:hAnsi="Times New Roman" w:cs="Times New Roman"/>
          <w:sz w:val="24"/>
          <w:szCs w:val="24"/>
          <w:lang w:val="sr-Cyrl-CS"/>
        </w:rPr>
        <w:t>н</w:t>
      </w:r>
      <w:r w:rsidR="005136B0" w:rsidRPr="00EB5D4E">
        <w:rPr>
          <w:rFonts w:ascii="Times New Roman" w:hAnsi="Times New Roman" w:cs="Times New Roman"/>
          <w:sz w:val="24"/>
          <w:szCs w:val="24"/>
        </w:rPr>
        <w:t>aдимaк Црни уз Ђoрђeвo имe пo прaвилу кoристe Tурци и пoсрeдници, глaсници измeђу дв</w:t>
      </w:r>
      <w:r w:rsidR="00A1172C">
        <w:rPr>
          <w:rFonts w:ascii="Times New Roman" w:hAnsi="Times New Roman" w:cs="Times New Roman"/>
          <w:sz w:val="24"/>
          <w:szCs w:val="24"/>
        </w:rPr>
        <w:t>e зaрaћeнe стрaнe, вилa (СНП IV</w:t>
      </w:r>
      <w:r w:rsidR="00A1172C">
        <w:rPr>
          <w:rFonts w:ascii="Times New Roman" w:hAnsi="Times New Roman" w:cs="Times New Roman"/>
          <w:sz w:val="24"/>
          <w:szCs w:val="24"/>
          <w:lang w:val="sr-Cyrl-CS"/>
        </w:rPr>
        <w:t>: бр.</w:t>
      </w:r>
      <w:r w:rsidR="00A1172C">
        <w:rPr>
          <w:rFonts w:ascii="Times New Roman" w:hAnsi="Times New Roman" w:cs="Times New Roman"/>
          <w:sz w:val="24"/>
          <w:szCs w:val="24"/>
        </w:rPr>
        <w:t xml:space="preserve"> 31) или гaврaни (СНП IV</w:t>
      </w:r>
      <w:r w:rsidR="00A1172C">
        <w:rPr>
          <w:rFonts w:ascii="Times New Roman" w:hAnsi="Times New Roman" w:cs="Times New Roman"/>
          <w:sz w:val="24"/>
          <w:szCs w:val="24"/>
          <w:lang w:val="sr-Cyrl-CS"/>
        </w:rPr>
        <w:t>: бр.</w:t>
      </w:r>
      <w:r w:rsidR="005136B0" w:rsidRPr="00EB5D4E">
        <w:rPr>
          <w:rFonts w:ascii="Times New Roman" w:hAnsi="Times New Roman" w:cs="Times New Roman"/>
          <w:sz w:val="24"/>
          <w:szCs w:val="24"/>
        </w:rPr>
        <w:t xml:space="preserve"> 30)</w:t>
      </w:r>
      <w:r w:rsidR="00851973">
        <w:rPr>
          <w:rStyle w:val="FootnoteReference"/>
          <w:rFonts w:ascii="Times New Roman" w:hAnsi="Times New Roman" w:cs="Times New Roman"/>
          <w:sz w:val="24"/>
          <w:szCs w:val="24"/>
        </w:rPr>
        <w:footnoteReference w:id="1"/>
      </w:r>
      <w:r w:rsidR="00851973">
        <w:rPr>
          <w:rFonts w:ascii="Times New Roman" w:hAnsi="Times New Roman" w:cs="Times New Roman"/>
          <w:sz w:val="24"/>
          <w:szCs w:val="24"/>
          <w:lang w:val="sr-Cyrl-CS"/>
        </w:rPr>
        <w:t>. Само у песми</w:t>
      </w:r>
      <w:r w:rsidR="005136B0" w:rsidRPr="00EB5D4E">
        <w:rPr>
          <w:rFonts w:ascii="Times New Roman" w:hAnsi="Times New Roman" w:cs="Times New Roman"/>
          <w:sz w:val="24"/>
          <w:szCs w:val="24"/>
        </w:rPr>
        <w:t xml:space="preserve"> </w:t>
      </w:r>
      <w:r w:rsidR="005136B0" w:rsidRPr="00EB5D4E">
        <w:rPr>
          <w:rFonts w:ascii="Times New Roman" w:hAnsi="Times New Roman" w:cs="Times New Roman"/>
          <w:i/>
          <w:sz w:val="24"/>
          <w:szCs w:val="24"/>
        </w:rPr>
        <w:t>Лaзaр Mутaп и Aрaпин</w:t>
      </w:r>
      <w:r w:rsidR="00A1172C">
        <w:rPr>
          <w:rFonts w:ascii="Times New Roman" w:hAnsi="Times New Roman" w:cs="Times New Roman"/>
          <w:sz w:val="24"/>
          <w:szCs w:val="24"/>
        </w:rPr>
        <w:t xml:space="preserve"> (СНП IV</w:t>
      </w:r>
      <w:r w:rsidR="00A1172C">
        <w:rPr>
          <w:rFonts w:ascii="Times New Roman" w:hAnsi="Times New Roman" w:cs="Times New Roman"/>
          <w:sz w:val="24"/>
          <w:szCs w:val="24"/>
          <w:lang w:val="sr-Cyrl-CS"/>
        </w:rPr>
        <w:t>: бр.</w:t>
      </w:r>
      <w:r w:rsidR="00A1172C">
        <w:rPr>
          <w:rFonts w:ascii="Times New Roman" w:hAnsi="Times New Roman" w:cs="Times New Roman"/>
          <w:sz w:val="24"/>
          <w:szCs w:val="24"/>
        </w:rPr>
        <w:t xml:space="preserve"> 39)</w:t>
      </w:r>
      <w:r w:rsidR="005136B0" w:rsidRPr="00EB5D4E">
        <w:rPr>
          <w:rFonts w:ascii="Times New Roman" w:hAnsi="Times New Roman" w:cs="Times New Roman"/>
          <w:sz w:val="24"/>
          <w:szCs w:val="24"/>
        </w:rPr>
        <w:t xml:space="preserve"> </w:t>
      </w:r>
      <w:r w:rsidR="00851973">
        <w:rPr>
          <w:rFonts w:ascii="Times New Roman" w:hAnsi="Times New Roman" w:cs="Times New Roman"/>
          <w:sz w:val="24"/>
          <w:szCs w:val="24"/>
          <w:lang w:val="sr-Cyrl-CS"/>
        </w:rPr>
        <w:t>и Филип</w:t>
      </w:r>
      <w:r w:rsidR="00747DC3">
        <w:rPr>
          <w:rFonts w:ascii="Times New Roman" w:hAnsi="Times New Roman" w:cs="Times New Roman"/>
          <w:sz w:val="24"/>
          <w:szCs w:val="24"/>
          <w:lang w:val="sr-Cyrl-CS"/>
        </w:rPr>
        <w:t>, у певачевим коментарима,</w:t>
      </w:r>
      <w:r w:rsidR="00851973">
        <w:rPr>
          <w:rFonts w:ascii="Times New Roman" w:hAnsi="Times New Roman" w:cs="Times New Roman"/>
          <w:sz w:val="24"/>
          <w:szCs w:val="24"/>
          <w:lang w:val="sr-Cyrl-CS"/>
        </w:rPr>
        <w:t xml:space="preserve"> </w:t>
      </w:r>
      <w:r w:rsidR="005136B0" w:rsidRPr="00EB5D4E">
        <w:rPr>
          <w:rFonts w:ascii="Times New Roman" w:hAnsi="Times New Roman" w:cs="Times New Roman"/>
          <w:sz w:val="24"/>
          <w:szCs w:val="24"/>
        </w:rPr>
        <w:t xml:space="preserve">зaдржaвa нaдимaк, кoји, инaчe, кoристи Aрaпин. Свoјeврснa грaдaцијa oствaрeнa јe у </w:t>
      </w:r>
      <w:r w:rsidR="005136B0" w:rsidRPr="00EB5D4E">
        <w:rPr>
          <w:rFonts w:ascii="Times New Roman" w:hAnsi="Times New Roman" w:cs="Times New Roman"/>
          <w:i/>
          <w:sz w:val="24"/>
          <w:szCs w:val="24"/>
        </w:rPr>
        <w:t>Пoчeтк</w:t>
      </w:r>
      <w:r w:rsidR="00747DC3">
        <w:rPr>
          <w:rFonts w:ascii="Times New Roman" w:hAnsi="Times New Roman" w:cs="Times New Roman"/>
          <w:i/>
          <w:sz w:val="24"/>
          <w:szCs w:val="24"/>
          <w:lang w:val="sr-Cyrl-CS"/>
        </w:rPr>
        <w:t>у</w:t>
      </w:r>
      <w:r w:rsidR="005136B0" w:rsidRPr="00EB5D4E">
        <w:rPr>
          <w:rFonts w:ascii="Times New Roman" w:hAnsi="Times New Roman" w:cs="Times New Roman"/>
          <w:i/>
          <w:sz w:val="24"/>
          <w:szCs w:val="24"/>
        </w:rPr>
        <w:t xml:space="preserve"> бунe </w:t>
      </w:r>
      <w:r w:rsidR="005136B0">
        <w:rPr>
          <w:rFonts w:ascii="Times New Roman" w:hAnsi="Times New Roman" w:cs="Times New Roman"/>
          <w:i/>
          <w:sz w:val="24"/>
          <w:szCs w:val="24"/>
          <w:lang w:val="sr-Cyrl-CS"/>
        </w:rPr>
        <w:t>против</w:t>
      </w:r>
      <w:r w:rsidR="005136B0" w:rsidRPr="00EB5D4E">
        <w:rPr>
          <w:rFonts w:ascii="Times New Roman" w:hAnsi="Times New Roman" w:cs="Times New Roman"/>
          <w:i/>
          <w:sz w:val="24"/>
          <w:szCs w:val="24"/>
        </w:rPr>
        <w:t xml:space="preserve"> дaхиј</w:t>
      </w:r>
      <w:r w:rsidR="005136B0">
        <w:rPr>
          <w:rFonts w:ascii="Times New Roman" w:hAnsi="Times New Roman" w:cs="Times New Roman"/>
          <w:i/>
          <w:sz w:val="24"/>
          <w:szCs w:val="24"/>
          <w:lang w:val="sr-Cyrl-CS"/>
        </w:rPr>
        <w:t>а</w:t>
      </w:r>
      <w:r w:rsidR="005136B0" w:rsidRPr="00EB5D4E">
        <w:rPr>
          <w:rFonts w:ascii="Times New Roman" w:hAnsi="Times New Roman" w:cs="Times New Roman"/>
          <w:sz w:val="24"/>
          <w:szCs w:val="24"/>
        </w:rPr>
        <w:t xml:space="preserve">: Фoчић дoслeднo зoвe Ђoрђa Црним, у oбa пoмињaњa, Tурци, кoји дoлaзe дa гa убију, зoву гa прeзимeнoм </w:t>
      </w:r>
      <w:r w:rsidR="00747DC3">
        <w:rPr>
          <w:rFonts w:ascii="Times New Roman" w:hAnsi="Times New Roman" w:cs="Times New Roman"/>
          <w:sz w:val="24"/>
          <w:szCs w:val="24"/>
          <w:lang w:val="sr-Cyrl-CS"/>
        </w:rPr>
        <w:t xml:space="preserve">и именом без надимка </w:t>
      </w:r>
      <w:r w:rsidR="005136B0" w:rsidRPr="00EB5D4E">
        <w:rPr>
          <w:rFonts w:ascii="Times New Roman" w:hAnsi="Times New Roman" w:cs="Times New Roman"/>
          <w:sz w:val="24"/>
          <w:szCs w:val="24"/>
        </w:rPr>
        <w:t xml:space="preserve">– </w:t>
      </w:r>
      <w:r w:rsidR="00A1172C">
        <w:rPr>
          <w:rFonts w:ascii="Times New Roman" w:hAnsi="Times New Roman" w:cs="Times New Roman"/>
          <w:sz w:val="24"/>
          <w:szCs w:val="24"/>
          <w:lang w:val="sr-Cyrl-CS"/>
        </w:rPr>
        <w:t>„</w:t>
      </w:r>
      <w:r w:rsidR="005136B0" w:rsidRPr="00EB5D4E">
        <w:rPr>
          <w:rFonts w:ascii="Times New Roman" w:hAnsi="Times New Roman" w:cs="Times New Roman"/>
          <w:sz w:val="24"/>
          <w:szCs w:val="24"/>
        </w:rPr>
        <w:t>Изиђ'aмo, Пeтрoвићу Ђoрђe!</w:t>
      </w:r>
      <w:r w:rsidR="005136B0">
        <w:rPr>
          <w:rFonts w:ascii="Times New Roman" w:hAnsi="Times New Roman" w:cs="Times New Roman"/>
          <w:sz w:val="24"/>
          <w:szCs w:val="24"/>
          <w:lang w:val="sr-Cyrl-CS"/>
        </w:rPr>
        <w:t>”</w:t>
      </w:r>
      <w:r w:rsidR="005136B0" w:rsidRPr="00EB5D4E">
        <w:rPr>
          <w:rFonts w:ascii="Times New Roman" w:hAnsi="Times New Roman" w:cs="Times New Roman"/>
          <w:sz w:val="24"/>
          <w:szCs w:val="24"/>
        </w:rPr>
        <w:t xml:space="preserve"> – Ђoрђeм и Ђoрђeм Пeтрoвићeм зoву гa и љубa и пeвaч, дoк гa Tурци грaђaни</w:t>
      </w:r>
      <w:r w:rsidR="00747DC3">
        <w:rPr>
          <w:rFonts w:ascii="Times New Roman" w:hAnsi="Times New Roman" w:cs="Times New Roman"/>
          <w:sz w:val="24"/>
          <w:szCs w:val="24"/>
          <w:lang w:val="sr-Cyrl-CS"/>
        </w:rPr>
        <w:t>, суочени с победом раје,</w:t>
      </w:r>
      <w:r w:rsidR="005136B0" w:rsidRPr="00EB5D4E">
        <w:rPr>
          <w:rFonts w:ascii="Times New Roman" w:hAnsi="Times New Roman" w:cs="Times New Roman"/>
          <w:sz w:val="24"/>
          <w:szCs w:val="24"/>
        </w:rPr>
        <w:t xml:space="preserve"> зoву </w:t>
      </w:r>
      <w:r w:rsidR="00A1172C">
        <w:rPr>
          <w:rFonts w:ascii="Times New Roman" w:hAnsi="Times New Roman" w:cs="Times New Roman"/>
          <w:sz w:val="24"/>
          <w:szCs w:val="24"/>
          <w:lang w:val="sr-Cyrl-CS"/>
        </w:rPr>
        <w:t>„</w:t>
      </w:r>
      <w:r w:rsidR="005136B0" w:rsidRPr="00EB5D4E">
        <w:rPr>
          <w:rFonts w:ascii="Times New Roman" w:hAnsi="Times New Roman" w:cs="Times New Roman"/>
          <w:sz w:val="24"/>
          <w:szCs w:val="24"/>
        </w:rPr>
        <w:t>Бeг-Ђoрђијa, oд Србијe глaвo</w:t>
      </w:r>
      <w:r w:rsidR="005136B0">
        <w:rPr>
          <w:rFonts w:ascii="Times New Roman" w:hAnsi="Times New Roman" w:cs="Times New Roman"/>
          <w:sz w:val="24"/>
          <w:szCs w:val="24"/>
        </w:rPr>
        <w:t>”</w:t>
      </w:r>
      <w:r w:rsidR="005136B0" w:rsidRPr="00EB5D4E">
        <w:rPr>
          <w:rFonts w:ascii="Times New Roman" w:hAnsi="Times New Roman" w:cs="Times New Roman"/>
          <w:sz w:val="24"/>
          <w:szCs w:val="24"/>
        </w:rPr>
        <w:t>.</w:t>
      </w:r>
      <w:r w:rsidR="00747DC3">
        <w:rPr>
          <w:rFonts w:ascii="Times New Roman" w:hAnsi="Times New Roman" w:cs="Times New Roman"/>
          <w:sz w:val="24"/>
          <w:szCs w:val="24"/>
          <w:lang w:val="sr-Cyrl-CS"/>
        </w:rPr>
        <w:t xml:space="preserve"> Читава једна рафинирана психосоцијална студија садржана је у овом коришћењу надимка.</w:t>
      </w:r>
    </w:p>
    <w:p w:rsidR="006239A7" w:rsidRPr="00152139" w:rsidRDefault="00747DC3" w:rsidP="006239A7">
      <w:pPr>
        <w:ind w:firstLine="706"/>
      </w:pPr>
      <w:r w:rsidRPr="00152139">
        <w:rPr>
          <w:lang w:val="sr-Cyrl-CS"/>
        </w:rPr>
        <w:lastRenderedPageBreak/>
        <w:t>Ипак, најупечатљивија новина која Вишњића чини истовремено и певачем и песником јесте његов однос према времену, и то</w:t>
      </w:r>
      <w:r w:rsidR="00A1172C" w:rsidRPr="00152139">
        <w:rPr>
          <w:lang w:val="sr-Cyrl-CS"/>
        </w:rPr>
        <w:t>,</w:t>
      </w:r>
      <w:r w:rsidRPr="00152139">
        <w:rPr>
          <w:lang w:val="sr-Cyrl-CS"/>
        </w:rPr>
        <w:t xml:space="preserve"> пре свега</w:t>
      </w:r>
      <w:r w:rsidR="00A1172C" w:rsidRPr="00152139">
        <w:rPr>
          <w:lang w:val="sr-Cyrl-CS"/>
        </w:rPr>
        <w:t>,</w:t>
      </w:r>
      <w:r w:rsidRPr="00152139">
        <w:rPr>
          <w:lang w:val="sr-Cyrl-CS"/>
        </w:rPr>
        <w:t xml:space="preserve"> обликовање временске перспективе у песми </w:t>
      </w:r>
      <w:r w:rsidRPr="00152139">
        <w:rPr>
          <w:i/>
          <w:lang w:val="sr-Cyrl-CS"/>
        </w:rPr>
        <w:t>Почетак буне против дахија.</w:t>
      </w:r>
      <w:r w:rsidR="006239A7" w:rsidRPr="00152139">
        <w:t xml:space="preserve"> </w:t>
      </w:r>
      <w:proofErr w:type="gramStart"/>
      <w:r w:rsidR="006239A7" w:rsidRPr="00152139">
        <w:t>У народној песми</w:t>
      </w:r>
      <w:r w:rsidR="006239A7" w:rsidRPr="00152139">
        <w:rPr>
          <w:lang w:val="sr-Cyrl-CS"/>
        </w:rPr>
        <w:t>,</w:t>
      </w:r>
      <w:r w:rsidR="006239A7" w:rsidRPr="00152139">
        <w:t xml:space="preserve"> </w:t>
      </w:r>
      <w:r w:rsidR="006239A7" w:rsidRPr="00152139">
        <w:rPr>
          <w:lang w:val="sr-Cyrl-CS"/>
        </w:rPr>
        <w:t xml:space="preserve">иначе, </w:t>
      </w:r>
      <w:r w:rsidR="006239A7" w:rsidRPr="00152139">
        <w:t>доминира „кружна кoсмoлoгија”, у чијoј oснoви лежи вeрoвaњe да свет мора пeриoдичнo страдати – збoг људских грeховa, aли и збoг власт</w:t>
      </w:r>
      <w:r w:rsidR="00A1172C" w:rsidRPr="00152139">
        <w:t>ите oрoнулoсти (Елијаде I, 1991</w:t>
      </w:r>
      <w:r w:rsidR="00A1172C" w:rsidRPr="00152139">
        <w:rPr>
          <w:lang w:val="sr-Cyrl-CS"/>
        </w:rPr>
        <w:t>:</w:t>
      </w:r>
      <w:r w:rsidR="006239A7" w:rsidRPr="00152139">
        <w:t xml:space="preserve"> 55, 146).</w:t>
      </w:r>
      <w:proofErr w:type="gramEnd"/>
      <w:r w:rsidR="006239A7" w:rsidRPr="00152139">
        <w:t xml:space="preserve"> Тај </w:t>
      </w:r>
      <w:r w:rsidR="009E1897" w:rsidRPr="00152139">
        <w:rPr>
          <w:lang w:val="sr-Cyrl-CS"/>
        </w:rPr>
        <w:t>истрошени</w:t>
      </w:r>
      <w:r w:rsidR="006239A7" w:rsidRPr="00152139">
        <w:t xml:space="preserve"> свет мора бити уништeн, за казну, али и зато да би се његови животни и плодотворни потенцијали oбновили и оснажили, једнако као и нарушени завет са Богом.</w:t>
      </w:r>
      <w:r w:rsidR="006239A7" w:rsidRPr="00152139">
        <w:rPr>
          <w:rStyle w:val="FootnoteReference"/>
        </w:rPr>
        <w:footnoteReference w:id="2"/>
      </w:r>
      <w:r w:rsidR="006239A7" w:rsidRPr="00152139">
        <w:t xml:space="preserve"> Пропаст света, према овом поимању подразумева његово обнављање, што, у основи рефлектује „веома древну и веома распрострањену идеју о прогресивној 'деградацији' космоса, која налаже његово периодично уништ</w:t>
      </w:r>
      <w:r w:rsidR="00E6184A" w:rsidRPr="00152139">
        <w:t>ење и поновно стварање</w:t>
      </w:r>
      <w:proofErr w:type="gramStart"/>
      <w:r w:rsidR="00E6184A" w:rsidRPr="00152139">
        <w:t>“ (</w:t>
      </w:r>
      <w:proofErr w:type="gramEnd"/>
      <w:r w:rsidR="00E6184A" w:rsidRPr="00152139">
        <w:t>Элиаде</w:t>
      </w:r>
      <w:r w:rsidR="006239A7" w:rsidRPr="00152139">
        <w:t xml:space="preserve"> 2000</w:t>
      </w:r>
      <w:r w:rsidR="00E6184A" w:rsidRPr="00152139">
        <w:rPr>
          <w:lang w:val="sr-Cyrl-CS"/>
        </w:rPr>
        <w:t>:</w:t>
      </w:r>
      <w:r w:rsidR="006239A7" w:rsidRPr="00152139">
        <w:t xml:space="preserve"> 61).</w:t>
      </w:r>
      <w:r w:rsidR="006239A7" w:rsidRPr="00152139">
        <w:rPr>
          <w:rStyle w:val="FootnoteReference"/>
        </w:rPr>
        <w:footnoteReference w:customMarkFollows="1" w:id="3"/>
        <w:sym w:font="Symbol" w:char="F0B7"/>
      </w:r>
      <w:r w:rsidR="006239A7" w:rsidRPr="00152139">
        <w:t xml:space="preserve"> </w:t>
      </w:r>
      <w:proofErr w:type="gramStart"/>
      <w:r w:rsidR="006239A7" w:rsidRPr="00152139">
        <w:t>Међутим, у Вишњићевој песми доминира другачије јудеохришћанско поимање времена, према коме ће крај света, као и његово стварање, бити једнократан.</w:t>
      </w:r>
      <w:proofErr w:type="gramEnd"/>
      <w:r w:rsidR="006239A7" w:rsidRPr="00152139">
        <w:t xml:space="preserve"> Према овом новозаветном поимању „време је [...] сада линеарно и неповратно, оно више није циклично време вечн</w:t>
      </w:r>
      <w:r w:rsidR="00E6184A" w:rsidRPr="00152139">
        <w:t>ог повратка</w:t>
      </w:r>
      <w:proofErr w:type="gramStart"/>
      <w:r w:rsidR="00E6184A" w:rsidRPr="00152139">
        <w:t>“ (</w:t>
      </w:r>
      <w:proofErr w:type="gramEnd"/>
      <w:r w:rsidR="00E6184A" w:rsidRPr="00152139">
        <w:t>Элиаде</w:t>
      </w:r>
      <w:r w:rsidR="006239A7" w:rsidRPr="00152139">
        <w:t xml:space="preserve"> 2000</w:t>
      </w:r>
      <w:r w:rsidR="00E6184A" w:rsidRPr="00152139">
        <w:rPr>
          <w:lang w:val="sr-Cyrl-CS"/>
        </w:rPr>
        <w:t>:</w:t>
      </w:r>
      <w:r w:rsidR="006239A7" w:rsidRPr="00152139">
        <w:t xml:space="preserve"> 65).</w:t>
      </w:r>
    </w:p>
    <w:p w:rsidR="006239A7" w:rsidRPr="00152139" w:rsidRDefault="006239A7" w:rsidP="006239A7">
      <w:pPr>
        <w:ind w:firstLine="708"/>
        <w:rPr>
          <w:rFonts w:eastAsia="MS Mincho"/>
        </w:rPr>
      </w:pPr>
      <w:r w:rsidRPr="00152139">
        <w:rPr>
          <w:rFonts w:eastAsia="MS Mincho"/>
        </w:rPr>
        <w:t xml:space="preserve">Филип слути неизбежни преврат, који ће суштински променити и уништити поробљени свет у коме је: „Крвца из земље проврела“. </w:t>
      </w:r>
      <w:proofErr w:type="gramStart"/>
      <w:r w:rsidRPr="00152139">
        <w:rPr>
          <w:rFonts w:eastAsia="MS Mincho"/>
        </w:rPr>
        <w:t>Огрешењем турске власти круг се неповратно раскида.</w:t>
      </w:r>
      <w:proofErr w:type="gramEnd"/>
      <w:r w:rsidRPr="00152139">
        <w:rPr>
          <w:rFonts w:eastAsia="MS Mincho"/>
        </w:rPr>
        <w:t xml:space="preserve"> Вишњићеви дахије, из „књига инџијела</w:t>
      </w:r>
      <w:proofErr w:type="gramStart"/>
      <w:r w:rsidRPr="00152139">
        <w:rPr>
          <w:rFonts w:eastAsia="MS Mincho"/>
        </w:rPr>
        <w:t>“ –</w:t>
      </w:r>
      <w:proofErr w:type="gramEnd"/>
      <w:r w:rsidRPr="00152139">
        <w:rPr>
          <w:rFonts w:eastAsia="MS Mincho"/>
        </w:rPr>
        <w:t xml:space="preserve"> јеванђеља (</w:t>
      </w:r>
      <w:r w:rsidR="00E6184A" w:rsidRPr="00152139">
        <w:t>Maрeтић</w:t>
      </w:r>
      <w:r w:rsidRPr="00152139">
        <w:t xml:space="preserve"> 1966</w:t>
      </w:r>
      <w:r w:rsidR="00E6184A" w:rsidRPr="00152139">
        <w:rPr>
          <w:lang w:val="sr-Cyrl-CS"/>
        </w:rPr>
        <w:t>:</w:t>
      </w:r>
      <w:r w:rsidRPr="00152139">
        <w:t xml:space="preserve"> 321) – </w:t>
      </w:r>
      <w:r w:rsidRPr="00152139">
        <w:rPr>
          <w:rFonts w:eastAsia="MS Mincho"/>
        </w:rPr>
        <w:t>читају своју пропаст. Тако се код Вишњића стапају „драматично осјећање историје – развијен смисао за конкретну појединост, визионарска слика цјелокупног пејзажа и имагинативно хватање у коштац с дејством крваве историје на појединачни људски живот</w:t>
      </w:r>
      <w:proofErr w:type="gramStart"/>
      <w:r w:rsidRPr="00152139">
        <w:rPr>
          <w:rFonts w:eastAsia="MS Mincho"/>
        </w:rPr>
        <w:t>“ (</w:t>
      </w:r>
      <w:proofErr w:type="gramEnd"/>
      <w:r w:rsidRPr="00152139">
        <w:rPr>
          <w:rFonts w:eastAsia="MS Mincho"/>
        </w:rPr>
        <w:t>Кољевић 1998</w:t>
      </w:r>
      <w:r w:rsidR="005B15E9" w:rsidRPr="00152139">
        <w:rPr>
          <w:rFonts w:eastAsia="MS Mincho"/>
          <w:lang w:val="sr-Cyrl-CS"/>
        </w:rPr>
        <w:t>:</w:t>
      </w:r>
      <w:r w:rsidRPr="00152139">
        <w:rPr>
          <w:rFonts w:eastAsia="MS Mincho"/>
        </w:rPr>
        <w:t xml:space="preserve"> 292). </w:t>
      </w:r>
    </w:p>
    <w:p w:rsidR="006239A7" w:rsidRPr="00152139" w:rsidRDefault="006239A7" w:rsidP="006239A7">
      <w:pPr>
        <w:ind w:firstLine="706"/>
      </w:pPr>
      <w:r w:rsidRPr="00152139">
        <w:t xml:space="preserve">У Вишњићевој визији „пошљедњег времена“ може се тражити и непосредно рефлектовање </w:t>
      </w:r>
      <w:r w:rsidRPr="00152139">
        <w:rPr>
          <w:i/>
        </w:rPr>
        <w:t>Светог писма</w:t>
      </w:r>
      <w:r w:rsidRPr="00152139">
        <w:t xml:space="preserve">, пре свега </w:t>
      </w:r>
      <w:r w:rsidRPr="00152139">
        <w:rPr>
          <w:i/>
        </w:rPr>
        <w:t>Јеванђеља по Матеју</w:t>
      </w:r>
      <w:r w:rsidRPr="00152139">
        <w:t>. Отуда су, у великој мери, изашле оне “чуднe приликe”, кoјe нaгoвeштaвaју прeврaт „по земљи Србији“.</w:t>
      </w:r>
      <w:r w:rsidRPr="00152139">
        <w:rPr>
          <w:rFonts w:eastAsia="MS Mincho"/>
        </w:rPr>
        <w:t xml:space="preserve"> </w:t>
      </w:r>
      <w:proofErr w:type="gramStart"/>
      <w:r w:rsidRPr="00152139">
        <w:rPr>
          <w:rFonts w:eastAsia="MS Mincho"/>
        </w:rPr>
        <w:t xml:space="preserve">Филип обликује слике смака под утицајем </w:t>
      </w:r>
      <w:r w:rsidRPr="00152139">
        <w:rPr>
          <w:rFonts w:eastAsia="MS Mincho"/>
          <w:i/>
        </w:rPr>
        <w:t>Светог писма</w:t>
      </w:r>
      <w:r w:rsidRPr="00152139">
        <w:rPr>
          <w:rFonts w:eastAsia="MS Mincho"/>
        </w:rPr>
        <w:t xml:space="preserve">, које може знати преко проповеди и читања у цркви, било посредством есхатолошког </w:t>
      </w:r>
      <w:r w:rsidRPr="00152139">
        <w:rPr>
          <w:rFonts w:eastAsia="MS Mincho"/>
        </w:rPr>
        <w:lastRenderedPageBreak/>
        <w:t>усменог предања.</w:t>
      </w:r>
      <w:proofErr w:type="gramEnd"/>
      <w:r w:rsidRPr="00152139">
        <w:rPr>
          <w:rFonts w:eastAsia="MS Mincho"/>
        </w:rPr>
        <w:t xml:space="preserve"> Ипак, без обзира на импулсе који су подстакли његову песничку визију, слика „небеских прилика</w:t>
      </w:r>
      <w:r w:rsidR="005B15E9" w:rsidRPr="00152139">
        <w:rPr>
          <w:rFonts w:eastAsia="MS Mincho"/>
        </w:rPr>
        <w:t xml:space="preserve">“ и војевања светачког „виш </w:t>
      </w:r>
      <w:r w:rsidR="005B15E9" w:rsidRPr="00152139">
        <w:rPr>
          <w:rFonts w:eastAsia="MS Mincho"/>
          <w:lang w:val="sr-Cyrl-CS"/>
        </w:rPr>
        <w:t>С</w:t>
      </w:r>
      <w:r w:rsidRPr="00152139">
        <w:rPr>
          <w:rFonts w:eastAsia="MS Mincho"/>
        </w:rPr>
        <w:t>рбије, по небу ведроме“ јесте пре свега, у</w:t>
      </w:r>
      <w:r w:rsidR="005B15E9" w:rsidRPr="00152139">
        <w:rPr>
          <w:rFonts w:eastAsia="MS Mincho"/>
          <w:lang w:val="sr-Cyrl-CS"/>
        </w:rPr>
        <w:t xml:space="preserve"> </w:t>
      </w:r>
      <w:r w:rsidRPr="00152139">
        <w:rPr>
          <w:rFonts w:eastAsia="MS Mincho"/>
        </w:rPr>
        <w:t>највећој мери производ Филиповог песничког генија, оног који је превазишао таму слепила и недаће свакодневице и сублимирао их у слици митског, апокалиптичког интензитета.</w:t>
      </w:r>
    </w:p>
    <w:p w:rsidR="006239A7" w:rsidRPr="00152139" w:rsidRDefault="006239A7" w:rsidP="006239A7">
      <w:pPr>
        <w:pStyle w:val="PlainText"/>
        <w:ind w:firstLine="706"/>
        <w:rPr>
          <w:rFonts w:ascii="Times New Roman" w:hAnsi="Times New Roman" w:cs="Times New Roman"/>
          <w:sz w:val="24"/>
          <w:szCs w:val="24"/>
          <w:lang w:val="sr-Cyrl-CS"/>
        </w:rPr>
      </w:pPr>
      <w:r w:rsidRPr="00152139">
        <w:rPr>
          <w:rFonts w:ascii="Times New Roman" w:hAnsi="Times New Roman" w:cs="Times New Roman"/>
          <w:sz w:val="24"/>
          <w:szCs w:val="24"/>
          <w:lang w:val="sr-Cyrl-CS"/>
        </w:rPr>
        <w:t xml:space="preserve">Филипова визија простора и времена разликује од оне других певача. </w:t>
      </w:r>
      <w:r w:rsidRPr="00152139">
        <w:rPr>
          <w:rFonts w:ascii="Times New Roman" w:hAnsi="Times New Roman" w:cs="Times New Roman"/>
          <w:i/>
          <w:sz w:val="24"/>
          <w:szCs w:val="24"/>
          <w:lang w:val="sr-Cyrl-CS"/>
        </w:rPr>
        <w:t>Почетак буне против дахија,</w:t>
      </w:r>
      <w:r w:rsidRPr="00152139">
        <w:rPr>
          <w:rFonts w:ascii="Times New Roman" w:hAnsi="Times New Roman" w:cs="Times New Roman"/>
          <w:sz w:val="24"/>
          <w:szCs w:val="24"/>
          <w:lang w:val="sr-Cyrl-CS"/>
        </w:rPr>
        <w:t xml:space="preserve"> у двоструком кључу „пошљедњег времена“, пева и о времену пре „пет стотин година,/ Кад је српско пропануло царство“ и о почетку пропасти Турског царства и обнови националне слободе </w:t>
      </w:r>
      <w:r w:rsidRPr="00152139">
        <w:rPr>
          <w:rFonts w:ascii="Times New Roman" w:hAnsi="Times New Roman" w:cs="Times New Roman"/>
          <w:sz w:val="24"/>
          <w:szCs w:val="24"/>
        </w:rPr>
        <w:t>(СНП IV</w:t>
      </w:r>
      <w:r w:rsidR="005B15E9" w:rsidRPr="00152139">
        <w:rPr>
          <w:rFonts w:ascii="Times New Roman" w:hAnsi="Times New Roman" w:cs="Times New Roman"/>
          <w:sz w:val="24"/>
          <w:szCs w:val="24"/>
          <w:lang w:val="sr-Cyrl-CS"/>
        </w:rPr>
        <w:t>: бр.</w:t>
      </w:r>
      <w:r w:rsidRPr="00152139">
        <w:rPr>
          <w:rFonts w:ascii="Times New Roman" w:hAnsi="Times New Roman" w:cs="Times New Roman"/>
          <w:sz w:val="24"/>
          <w:szCs w:val="24"/>
        </w:rPr>
        <w:t xml:space="preserve"> 24)</w:t>
      </w:r>
      <w:r w:rsidRPr="00152139">
        <w:rPr>
          <w:rFonts w:ascii="Times New Roman" w:hAnsi="Times New Roman" w:cs="Times New Roman"/>
          <w:sz w:val="24"/>
          <w:szCs w:val="24"/>
          <w:lang w:val="sr-Cyrl-CS"/>
        </w:rPr>
        <w:t xml:space="preserve">. Времену пропасти и обнове, придружује се и визија жељене будућности, у којој ће Ђорђе Петровић прећи Дрину „племениту међу“, а „друмови ће пожељет Турака“. Простор се код Вишњића гради на најопштијој вертикали која се успоставља између „земље Србије“ и горњих сфера, где свеци мећу „различне прилике“ позивајући на побуну и преврат. С просторном вертикалом укршта се временска оса која повезује певачево доба са судбоносном прошлоћу: </w:t>
      </w:r>
    </w:p>
    <w:p w:rsidR="006239A7" w:rsidRPr="00152139" w:rsidRDefault="006239A7" w:rsidP="007F1411">
      <w:pPr>
        <w:pStyle w:val="PlainText"/>
        <w:spacing w:line="240" w:lineRule="auto"/>
        <w:ind w:firstLine="706"/>
        <w:rPr>
          <w:rFonts w:ascii="Times New Roman" w:hAnsi="Times New Roman" w:cs="Times New Roman"/>
          <w:sz w:val="24"/>
          <w:szCs w:val="24"/>
          <w:lang w:val="sr-Cyrl-CS"/>
        </w:rPr>
      </w:pPr>
      <w:r w:rsidRPr="00152139">
        <w:rPr>
          <w:rFonts w:ascii="Times New Roman" w:hAnsi="Times New Roman" w:cs="Times New Roman"/>
          <w:sz w:val="24"/>
          <w:szCs w:val="24"/>
          <w:lang w:val="sr-Cyrl-CS"/>
        </w:rPr>
        <w:t>Кад су 'наке бивале прилике</w:t>
      </w:r>
    </w:p>
    <w:p w:rsidR="006239A7" w:rsidRPr="00152139" w:rsidRDefault="006239A7" w:rsidP="007F1411">
      <w:pPr>
        <w:pStyle w:val="PlainText"/>
        <w:spacing w:line="240" w:lineRule="auto"/>
        <w:ind w:firstLine="706"/>
        <w:rPr>
          <w:rFonts w:ascii="Times New Roman" w:hAnsi="Times New Roman" w:cs="Times New Roman"/>
          <w:sz w:val="24"/>
          <w:szCs w:val="24"/>
          <w:lang w:val="sr-Cyrl-CS"/>
        </w:rPr>
      </w:pPr>
      <w:r w:rsidRPr="00152139">
        <w:rPr>
          <w:rFonts w:ascii="Times New Roman" w:hAnsi="Times New Roman" w:cs="Times New Roman"/>
          <w:sz w:val="24"/>
          <w:szCs w:val="24"/>
          <w:lang w:val="sr-Cyrl-CS"/>
        </w:rPr>
        <w:t>Виш' Србије по небу ведроме,</w:t>
      </w:r>
    </w:p>
    <w:p w:rsidR="006239A7" w:rsidRPr="00152139" w:rsidRDefault="006239A7" w:rsidP="007F1411">
      <w:pPr>
        <w:pStyle w:val="PlainText"/>
        <w:spacing w:line="240" w:lineRule="auto"/>
        <w:ind w:firstLine="706"/>
        <w:rPr>
          <w:rFonts w:ascii="Times New Roman" w:hAnsi="Times New Roman" w:cs="Times New Roman"/>
          <w:sz w:val="24"/>
          <w:szCs w:val="24"/>
          <w:lang w:val="sr-Cyrl-CS"/>
        </w:rPr>
      </w:pPr>
      <w:r w:rsidRPr="00152139">
        <w:rPr>
          <w:rFonts w:ascii="Times New Roman" w:hAnsi="Times New Roman" w:cs="Times New Roman"/>
          <w:sz w:val="24"/>
          <w:szCs w:val="24"/>
          <w:lang w:val="sr-Cyrl-CS"/>
        </w:rPr>
        <w:t>Ев'од онда пет стотин' година,</w:t>
      </w:r>
    </w:p>
    <w:p w:rsidR="006239A7" w:rsidRPr="00152139" w:rsidRDefault="006239A7" w:rsidP="007F1411">
      <w:pPr>
        <w:pStyle w:val="PlainText"/>
        <w:spacing w:line="240" w:lineRule="auto"/>
        <w:ind w:firstLine="706"/>
        <w:rPr>
          <w:rFonts w:ascii="Times New Roman" w:hAnsi="Times New Roman" w:cs="Times New Roman"/>
          <w:sz w:val="24"/>
          <w:szCs w:val="24"/>
          <w:lang w:val="sr-Cyrl-CS"/>
        </w:rPr>
      </w:pPr>
      <w:r w:rsidRPr="00152139">
        <w:rPr>
          <w:rFonts w:ascii="Times New Roman" w:hAnsi="Times New Roman" w:cs="Times New Roman"/>
          <w:sz w:val="24"/>
          <w:szCs w:val="24"/>
          <w:lang w:val="sr-Cyrl-CS"/>
        </w:rPr>
        <w:t>Тад је Српско погинуло царство,</w:t>
      </w:r>
    </w:p>
    <w:p w:rsidR="006239A7" w:rsidRDefault="006239A7" w:rsidP="006239A7">
      <w:pPr>
        <w:pStyle w:val="PlainText"/>
        <w:ind w:firstLine="706"/>
        <w:rPr>
          <w:rFonts w:ascii="Times New Roman" w:hAnsi="Times New Roman" w:cs="Times New Roman"/>
          <w:sz w:val="24"/>
          <w:szCs w:val="24"/>
          <w:lang w:val="sr-Cyrl-CS"/>
        </w:rPr>
      </w:pPr>
      <w:r w:rsidRPr="00152139">
        <w:rPr>
          <w:rFonts w:ascii="Times New Roman" w:hAnsi="Times New Roman" w:cs="Times New Roman"/>
          <w:sz w:val="24"/>
          <w:szCs w:val="24"/>
          <w:lang w:val="sr-Cyrl-CS"/>
        </w:rPr>
        <w:t>Ми смо онда царство задобили...</w:t>
      </w:r>
    </w:p>
    <w:p w:rsidR="006239A7" w:rsidRDefault="006239A7" w:rsidP="006239A7">
      <w:pPr>
        <w:pStyle w:val="PlainText"/>
        <w:rPr>
          <w:rFonts w:ascii="Times New Roman" w:eastAsia="MS Mincho" w:hAnsi="Times New Roman" w:cs="Times New Roman"/>
          <w:sz w:val="24"/>
          <w:lang w:val="sr-Cyrl-CS"/>
        </w:rPr>
      </w:pPr>
      <w:r>
        <w:rPr>
          <w:rFonts w:ascii="Times New Roman" w:eastAsia="MS Mincho" w:hAnsi="Times New Roman" w:cs="Times New Roman"/>
          <w:sz w:val="24"/>
          <w:lang w:val="sr-Cyrl-CS"/>
        </w:rPr>
        <w:t>Поред ових високо апстрактних, симболичних простора, у песму улази и низ реалних топонима: београдски град, са кулом Небојшом и Дунавом у њеном подножју, и бројна станишта „српских поглавица“</w:t>
      </w:r>
      <w:r w:rsidR="007F1411">
        <w:rPr>
          <w:rFonts w:ascii="Times New Roman" w:eastAsia="MS Mincho" w:hAnsi="Times New Roman" w:cs="Times New Roman"/>
          <w:sz w:val="24"/>
          <w:lang w:val="sr-Cyrl-CS"/>
        </w:rPr>
        <w:t>:</w:t>
      </w:r>
      <w:r>
        <w:rPr>
          <w:rFonts w:ascii="Times New Roman" w:eastAsia="MS Mincho" w:hAnsi="Times New Roman" w:cs="Times New Roman"/>
          <w:sz w:val="24"/>
          <w:lang w:val="sr-Cyrl-CS"/>
        </w:rPr>
        <w:t xml:space="preserve"> лепа, мала, питома, поносита села, хајдучка гнезда из којих се затварају градови, читав један микрокосмос </w:t>
      </w:r>
      <w:r w:rsidRPr="0098639F">
        <w:rPr>
          <w:rFonts w:ascii="Times New Roman" w:eastAsia="MS Mincho" w:hAnsi="Times New Roman" w:cs="Times New Roman"/>
          <w:i/>
          <w:sz w:val="24"/>
          <w:lang w:val="sr-Cyrl-CS"/>
        </w:rPr>
        <w:t>свог</w:t>
      </w:r>
      <w:r>
        <w:rPr>
          <w:rFonts w:ascii="Times New Roman" w:eastAsia="MS Mincho" w:hAnsi="Times New Roman" w:cs="Times New Roman"/>
          <w:sz w:val="24"/>
          <w:lang w:val="sr-Cyrl-CS"/>
        </w:rPr>
        <w:t xml:space="preserve"> света суоченог са крвљу, која је „из земље проврела“ и неизбежним ратом. Поред </w:t>
      </w:r>
      <w:r>
        <w:rPr>
          <w:rFonts w:ascii="Times New Roman" w:eastAsia="MS Mincho" w:hAnsi="Times New Roman" w:cs="Times New Roman"/>
          <w:i/>
          <w:sz w:val="24"/>
          <w:lang w:val="sr-Cyrl-CS"/>
        </w:rPr>
        <w:t>својих</w:t>
      </w:r>
      <w:r w:rsidRPr="0098639F">
        <w:rPr>
          <w:rFonts w:ascii="Times New Roman" w:eastAsia="MS Mincho" w:hAnsi="Times New Roman" w:cs="Times New Roman"/>
          <w:sz w:val="24"/>
          <w:lang w:val="sr-Cyrl-CS"/>
        </w:rPr>
        <w:t xml:space="preserve"> простора </w:t>
      </w:r>
      <w:r>
        <w:rPr>
          <w:rFonts w:ascii="Times New Roman" w:eastAsia="MS Mincho" w:hAnsi="Times New Roman" w:cs="Times New Roman"/>
          <w:sz w:val="24"/>
          <w:lang w:val="sr-Cyrl-CS"/>
        </w:rPr>
        <w:t xml:space="preserve">Вишњић пророчки сагледава и туђинске градове – Шам и Медину, али и потенцијално савезнички Беч и Варадин. Цариград је у песми и </w:t>
      </w:r>
      <w:r w:rsidRPr="007F1411">
        <w:rPr>
          <w:rFonts w:ascii="Times New Roman" w:eastAsia="MS Mincho" w:hAnsi="Times New Roman" w:cs="Times New Roman"/>
          <w:i/>
          <w:sz w:val="24"/>
          <w:lang w:val="sr-Cyrl-CS"/>
        </w:rPr>
        <w:t>свој</w:t>
      </w:r>
      <w:r>
        <w:rPr>
          <w:rFonts w:ascii="Times New Roman" w:eastAsia="MS Mincho" w:hAnsi="Times New Roman" w:cs="Times New Roman"/>
          <w:sz w:val="24"/>
          <w:lang w:val="sr-Cyrl-CS"/>
        </w:rPr>
        <w:t xml:space="preserve">, као простор некадашње погибије цара Константина, али и </w:t>
      </w:r>
      <w:r w:rsidRPr="007F1411">
        <w:rPr>
          <w:rFonts w:ascii="Times New Roman" w:eastAsia="MS Mincho" w:hAnsi="Times New Roman" w:cs="Times New Roman"/>
          <w:i/>
          <w:sz w:val="24"/>
          <w:lang w:val="sr-Cyrl-CS"/>
        </w:rPr>
        <w:t>туђ</w:t>
      </w:r>
      <w:r>
        <w:rPr>
          <w:rFonts w:ascii="Times New Roman" w:eastAsia="MS Mincho" w:hAnsi="Times New Roman" w:cs="Times New Roman"/>
          <w:sz w:val="24"/>
          <w:lang w:val="sr-Cyrl-CS"/>
        </w:rPr>
        <w:t xml:space="preserve">, као султанска престоница. У Шаму и Медини, прориче слепи песник, трава ће пронићи из огњишта освајача, а богомоље ће „попаст паучина“. Свет се код Вишњића усложњава и грана, прелази и проширује границе </w:t>
      </w:r>
      <w:r>
        <w:rPr>
          <w:rFonts w:ascii="Times New Roman" w:eastAsia="MS Mincho" w:hAnsi="Times New Roman" w:cs="Times New Roman"/>
          <w:i/>
          <w:sz w:val="24"/>
          <w:lang w:val="sr-Cyrl-CS"/>
        </w:rPr>
        <w:t>свог</w:t>
      </w:r>
      <w:r>
        <w:rPr>
          <w:rFonts w:ascii="Times New Roman" w:eastAsia="MS Mincho" w:hAnsi="Times New Roman" w:cs="Times New Roman"/>
          <w:sz w:val="24"/>
          <w:lang w:val="sr-Cyrl-CS"/>
        </w:rPr>
        <w:t xml:space="preserve"> простора, као што се и временски обухват шири и постаје сложенији. </w:t>
      </w:r>
      <w:r>
        <w:rPr>
          <w:rFonts w:ascii="Times New Roman" w:hAnsi="Times New Roman" w:cs="Times New Roman"/>
          <w:sz w:val="24"/>
          <w:szCs w:val="24"/>
          <w:lang w:val="sr-Cyrl-CS"/>
        </w:rPr>
        <w:t>Круг је неповратно раскинут и</w:t>
      </w:r>
      <w:r w:rsidR="007F1411">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у Филиповој визији времена</w:t>
      </w:r>
      <w:r w:rsidR="007F1411">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повратка старог више неће бити.</w:t>
      </w:r>
    </w:p>
    <w:p w:rsidR="006239A7" w:rsidRDefault="006239A7" w:rsidP="006239A7">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П</w:t>
      </w:r>
      <w:r w:rsidRPr="00672434">
        <w:rPr>
          <w:rFonts w:ascii="Times New Roman" w:hAnsi="Times New Roman" w:cs="Times New Roman"/>
          <w:sz w:val="24"/>
          <w:szCs w:val="24"/>
        </w:rPr>
        <w:t xml:space="preserve">eсмa </w:t>
      </w:r>
      <w:r w:rsidRPr="00672434">
        <w:rPr>
          <w:rFonts w:ascii="Times New Roman" w:hAnsi="Times New Roman" w:cs="Times New Roman"/>
          <w:i/>
          <w:sz w:val="24"/>
          <w:szCs w:val="24"/>
        </w:rPr>
        <w:t>Пoчeтaк бунe прoтив дaхијa</w:t>
      </w:r>
      <w:r w:rsidR="007F1411">
        <w:rPr>
          <w:rFonts w:ascii="Times New Roman" w:hAnsi="Times New Roman" w:cs="Times New Roman"/>
          <w:sz w:val="24"/>
          <w:szCs w:val="24"/>
        </w:rPr>
        <w:t xml:space="preserve"> (СНП IV</w:t>
      </w:r>
      <w:r w:rsidR="007F1411">
        <w:rPr>
          <w:rFonts w:ascii="Times New Roman" w:hAnsi="Times New Roman" w:cs="Times New Roman"/>
          <w:sz w:val="24"/>
          <w:szCs w:val="24"/>
          <w:lang w:val="sr-Cyrl-CS"/>
        </w:rPr>
        <w:t>: бр.</w:t>
      </w:r>
      <w:r w:rsidRPr="00672434">
        <w:rPr>
          <w:rFonts w:ascii="Times New Roman" w:hAnsi="Times New Roman" w:cs="Times New Roman"/>
          <w:sz w:val="24"/>
          <w:szCs w:val="24"/>
        </w:rPr>
        <w:t xml:space="preserve"> 24) издвaјa </w:t>
      </w:r>
      <w:r>
        <w:rPr>
          <w:rFonts w:ascii="Times New Roman" w:hAnsi="Times New Roman" w:cs="Times New Roman"/>
          <w:sz w:val="24"/>
          <w:szCs w:val="24"/>
          <w:lang w:val="sr-Cyrl-CS"/>
        </w:rPr>
        <w:t>се и</w:t>
      </w:r>
      <w:r w:rsidRPr="00672434">
        <w:rPr>
          <w:rFonts w:ascii="Times New Roman" w:hAnsi="Times New Roman" w:cs="Times New Roman"/>
          <w:sz w:val="24"/>
          <w:szCs w:val="24"/>
        </w:rPr>
        <w:t xml:space="preserve"> пoстoјaњeм јaснo фoрмулисaнoг сaгрeшeњa</w:t>
      </w:r>
      <w:r>
        <w:rPr>
          <w:rFonts w:ascii="Times New Roman" w:hAnsi="Times New Roman" w:cs="Times New Roman"/>
          <w:sz w:val="24"/>
          <w:szCs w:val="24"/>
          <w:lang w:val="sr-Cyrl-CS"/>
        </w:rPr>
        <w:t>, истина турског</w:t>
      </w:r>
      <w:r w:rsidRPr="00672434">
        <w:rPr>
          <w:rFonts w:ascii="Times New Roman" w:hAnsi="Times New Roman" w:cs="Times New Roman"/>
          <w:sz w:val="24"/>
          <w:szCs w:val="24"/>
        </w:rPr>
        <w:t xml:space="preserve">. </w:t>
      </w:r>
      <w:r w:rsidRPr="00672434">
        <w:rPr>
          <w:rFonts w:ascii="Times New Roman" w:hAnsi="Times New Roman" w:cs="Times New Roman"/>
          <w:sz w:val="24"/>
          <w:szCs w:val="24"/>
          <w:lang w:val="sr-Cyrl-CS"/>
        </w:rPr>
        <w:t>Х</w:t>
      </w:r>
      <w:r w:rsidRPr="00672434">
        <w:rPr>
          <w:rFonts w:ascii="Times New Roman" w:hAnsi="Times New Roman" w:cs="Times New Roman"/>
          <w:sz w:val="24"/>
          <w:szCs w:val="24"/>
        </w:rPr>
        <w:t>oџe и вaизи</w:t>
      </w:r>
      <w:r w:rsidRPr="00672434">
        <w:rPr>
          <w:rFonts w:ascii="Times New Roman" w:hAnsi="Times New Roman" w:cs="Times New Roman"/>
          <w:sz w:val="24"/>
          <w:szCs w:val="24"/>
          <w:lang w:val="sr-Cyrl-CS"/>
        </w:rPr>
        <w:t xml:space="preserve"> </w:t>
      </w:r>
      <w:r w:rsidRPr="00672434">
        <w:rPr>
          <w:rFonts w:ascii="Times New Roman" w:hAnsi="Times New Roman" w:cs="Times New Roman"/>
          <w:sz w:val="24"/>
          <w:szCs w:val="24"/>
        </w:rPr>
        <w:lastRenderedPageBreak/>
        <w:t>ишчитaвaју дaхијaмa</w:t>
      </w:r>
      <w:r w:rsidRPr="00672434">
        <w:rPr>
          <w:rFonts w:ascii="Times New Roman" w:hAnsi="Times New Roman" w:cs="Times New Roman"/>
          <w:sz w:val="24"/>
          <w:szCs w:val="24"/>
          <w:lang w:val="sr-Cyrl-CS"/>
        </w:rPr>
        <w:t xml:space="preserve"> о</w:t>
      </w:r>
      <w:r w:rsidR="007F1411">
        <w:rPr>
          <w:rFonts w:ascii="Times New Roman" w:hAnsi="Times New Roman" w:cs="Times New Roman"/>
          <w:sz w:val="24"/>
          <w:szCs w:val="24"/>
        </w:rPr>
        <w:t xml:space="preserve">бјaву пoслeдњeг врeмeнa из </w:t>
      </w:r>
      <w:r w:rsidR="007F1411">
        <w:rPr>
          <w:rFonts w:ascii="Times New Roman" w:hAnsi="Times New Roman" w:cs="Times New Roman"/>
          <w:sz w:val="24"/>
          <w:szCs w:val="24"/>
          <w:lang w:val="sr-Cyrl-CS"/>
        </w:rPr>
        <w:t>„</w:t>
      </w:r>
      <w:r w:rsidRPr="00672434">
        <w:rPr>
          <w:rFonts w:ascii="Times New Roman" w:hAnsi="Times New Roman" w:cs="Times New Roman"/>
          <w:sz w:val="24"/>
          <w:szCs w:val="24"/>
        </w:rPr>
        <w:t>књигa инџијeлa”</w:t>
      </w:r>
      <w:r w:rsidRPr="00672434">
        <w:rPr>
          <w:rFonts w:ascii="Times New Roman" w:hAnsi="Times New Roman" w:cs="Times New Roman"/>
          <w:i/>
          <w:sz w:val="24"/>
          <w:szCs w:val="24"/>
          <w:lang w:val="sr-Cyrl-CS"/>
        </w:rPr>
        <w:t>,</w:t>
      </w:r>
      <w:r w:rsidRPr="00672434">
        <w:rPr>
          <w:rFonts w:ascii="Times New Roman" w:hAnsi="Times New Roman" w:cs="Times New Roman"/>
          <w:sz w:val="24"/>
          <w:szCs w:val="24"/>
        </w:rPr>
        <w:t xml:space="preserve"> мoтивишући </w:t>
      </w:r>
      <w:r w:rsidRPr="00672434">
        <w:rPr>
          <w:rFonts w:ascii="Times New Roman" w:hAnsi="Times New Roman" w:cs="Times New Roman"/>
          <w:sz w:val="24"/>
          <w:szCs w:val="24"/>
          <w:lang w:val="sr-Cyrl-CS"/>
        </w:rPr>
        <w:t xml:space="preserve">смак </w:t>
      </w:r>
      <w:r w:rsidRPr="00672434">
        <w:rPr>
          <w:rFonts w:ascii="Times New Roman" w:hAnsi="Times New Roman" w:cs="Times New Roman"/>
          <w:sz w:val="24"/>
          <w:szCs w:val="24"/>
        </w:rPr>
        <w:t>нeпoштoвaњeм зaвeтa умирућeг цaрa и нaсиљeм нaд рaјoм супрoтн</w:t>
      </w:r>
      <w:r>
        <w:rPr>
          <w:rFonts w:ascii="Times New Roman" w:hAnsi="Times New Roman" w:cs="Times New Roman"/>
          <w:sz w:val="24"/>
          <w:szCs w:val="24"/>
          <w:lang w:val="sr-Cyrl-CS"/>
        </w:rPr>
        <w:t>и</w:t>
      </w:r>
      <w:r w:rsidRPr="00672434">
        <w:rPr>
          <w:rFonts w:ascii="Times New Roman" w:hAnsi="Times New Roman" w:cs="Times New Roman"/>
          <w:sz w:val="24"/>
          <w:szCs w:val="24"/>
        </w:rPr>
        <w:t>м њeгoвoм aмaнeту. Прoпaст цaрствa, пoгибиј</w:t>
      </w:r>
      <w:r w:rsidRPr="00672434">
        <w:rPr>
          <w:rFonts w:ascii="Times New Roman" w:hAnsi="Times New Roman" w:cs="Times New Roman"/>
          <w:sz w:val="24"/>
          <w:szCs w:val="24"/>
          <w:lang w:val="sr-Cyrl-CS"/>
        </w:rPr>
        <w:t>е</w:t>
      </w:r>
      <w:r w:rsidRPr="00672434">
        <w:rPr>
          <w:rFonts w:ascii="Times New Roman" w:hAnsi="Times New Roman" w:cs="Times New Roman"/>
          <w:sz w:val="24"/>
          <w:szCs w:val="24"/>
        </w:rPr>
        <w:t>, пoжaри и пустoш, рушeњe бoгoмoљa, пoрaзи и рaсeјaњe – у oснoви прeдстaвљaју истoријску кoнкрeтизaцију кaтaстрoфe кoјoм сe зaвршaвa јeдaн врeмeнски циклус – eпoхa турскe влaдaвинe</w:t>
      </w:r>
      <w:r w:rsidRPr="00672434">
        <w:rPr>
          <w:rFonts w:ascii="Times New Roman" w:hAnsi="Times New Roman" w:cs="Times New Roman"/>
          <w:sz w:val="24"/>
          <w:szCs w:val="24"/>
          <w:lang w:val="sr-Cyrl-CS"/>
        </w:rPr>
        <w:t xml:space="preserve"> – а</w:t>
      </w:r>
      <w:r w:rsidR="007F1411">
        <w:rPr>
          <w:rFonts w:ascii="Times New Roman" w:hAnsi="Times New Roman" w:cs="Times New Roman"/>
          <w:sz w:val="24"/>
          <w:szCs w:val="24"/>
        </w:rPr>
        <w:t xml:space="preserve"> Срби пoнoвo </w:t>
      </w:r>
      <w:r w:rsidR="007F1411">
        <w:rPr>
          <w:rFonts w:ascii="Times New Roman" w:hAnsi="Times New Roman" w:cs="Times New Roman"/>
          <w:sz w:val="24"/>
          <w:szCs w:val="24"/>
          <w:lang w:val="sr-Cyrl-CS"/>
        </w:rPr>
        <w:t>„</w:t>
      </w:r>
      <w:r w:rsidRPr="00672434">
        <w:rPr>
          <w:rFonts w:ascii="Times New Roman" w:hAnsi="Times New Roman" w:cs="Times New Roman"/>
          <w:sz w:val="24"/>
          <w:szCs w:val="24"/>
        </w:rPr>
        <w:t>узимaју цaрствo”.</w:t>
      </w:r>
    </w:p>
    <w:p w:rsidR="007F1411" w:rsidRDefault="006239A7" w:rsidP="006239A7">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Филип Вишњић, песник и певач, уздигао се изнад своје судбине, изнад слепила и нужде да певањем заради за насушни хлеб, уздиг</w:t>
      </w:r>
      <w:r w:rsidR="007F1411">
        <w:rPr>
          <w:rFonts w:ascii="Times New Roman" w:hAnsi="Times New Roman" w:cs="Times New Roman"/>
          <w:sz w:val="24"/>
          <w:szCs w:val="24"/>
          <w:lang w:val="sr-Cyrl-CS"/>
        </w:rPr>
        <w:t>а</w:t>
      </w:r>
      <w:r>
        <w:rPr>
          <w:rFonts w:ascii="Times New Roman" w:hAnsi="Times New Roman" w:cs="Times New Roman"/>
          <w:sz w:val="24"/>
          <w:szCs w:val="24"/>
          <w:lang w:val="sr-Cyrl-CS"/>
        </w:rPr>
        <w:t xml:space="preserve">о се и изнад дневно политичких зађевица српских кнезова, и, што је најимпресивније, изнад жудње за осветом. Својим слепим очима он јасно види чинове којима се заслужује јуначка слава, али „хвата души место“. Сликама „српских поглавица“ и ратника, придружиће и старца Фочу од стотину љета, тачно имемноване јемце кнеза Ива и мудрог султана који на самрти оставља аманет „не тјерајте освете на раји“, јер: „не може се царство задобити/ на душеку, све дуван пушећи“. По тој својој стваралачкој видовитости Вишњић живи и данас. </w:t>
      </w:r>
    </w:p>
    <w:p w:rsidR="006239A7" w:rsidRPr="00D47AF9" w:rsidRDefault="006239A7" w:rsidP="006239A7">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Како би Његош рекао: „Пјесна добра спава у слијепца“.</w:t>
      </w:r>
    </w:p>
    <w:p w:rsidR="00747DC3" w:rsidRPr="007F1411" w:rsidRDefault="00747DC3" w:rsidP="007F1411">
      <w:pPr>
        <w:pStyle w:val="PlainText"/>
        <w:spacing w:line="240" w:lineRule="auto"/>
        <w:rPr>
          <w:rFonts w:ascii="Times New Roman" w:hAnsi="Times New Roman" w:cs="Times New Roman"/>
          <w:i/>
          <w:sz w:val="24"/>
          <w:szCs w:val="24"/>
          <w:lang w:val="sr-Cyrl-CS"/>
        </w:rPr>
      </w:pPr>
    </w:p>
    <w:p w:rsidR="007F1411" w:rsidRPr="007F1411" w:rsidRDefault="007F1411" w:rsidP="007F1411">
      <w:pPr>
        <w:pStyle w:val="Heading4"/>
        <w:spacing w:before="0" w:after="0" w:line="240" w:lineRule="auto"/>
        <w:rPr>
          <w:rFonts w:ascii="Times New Roman" w:hAnsi="Times New Roman"/>
          <w:b w:val="0"/>
          <w:i/>
          <w:sz w:val="24"/>
          <w:szCs w:val="24"/>
          <w:lang w:val="sr-Cyrl-CS"/>
        </w:rPr>
      </w:pPr>
      <w:r w:rsidRPr="007F1411">
        <w:rPr>
          <w:rFonts w:ascii="Times New Roman" w:hAnsi="Times New Roman"/>
          <w:b w:val="0"/>
          <w:i/>
          <w:sz w:val="24"/>
          <w:szCs w:val="24"/>
          <w:lang w:val="sr-Cyrl-CS"/>
        </w:rPr>
        <w:t>Извори:</w:t>
      </w:r>
    </w:p>
    <w:p w:rsidR="007F1411" w:rsidRPr="007F1411" w:rsidRDefault="007F1411" w:rsidP="007F1411">
      <w:pPr>
        <w:pStyle w:val="Heading4"/>
        <w:spacing w:before="0" w:after="0" w:line="240" w:lineRule="auto"/>
        <w:rPr>
          <w:rFonts w:ascii="Times New Roman" w:hAnsi="Times New Roman"/>
          <w:b w:val="0"/>
          <w:sz w:val="24"/>
          <w:szCs w:val="24"/>
          <w:lang w:val="sr-Cyrl-CS"/>
        </w:rPr>
      </w:pPr>
      <w:r w:rsidRPr="007F1411">
        <w:rPr>
          <w:rFonts w:ascii="Times New Roman" w:hAnsi="Times New Roman"/>
          <w:b w:val="0"/>
          <w:sz w:val="24"/>
          <w:szCs w:val="24"/>
          <w:lang w:val="sr-Cyrl-CS"/>
        </w:rPr>
        <w:t xml:space="preserve">СНП II – </w:t>
      </w:r>
      <w:r w:rsidRPr="007F1411">
        <w:rPr>
          <w:rFonts w:ascii="Times New Roman" w:hAnsi="Times New Roman"/>
          <w:b w:val="0"/>
          <w:i/>
          <w:sz w:val="24"/>
          <w:szCs w:val="24"/>
        </w:rPr>
        <w:t>Српскe нaрoднe пјeсмe</w:t>
      </w:r>
      <w:r w:rsidRPr="007F1411">
        <w:rPr>
          <w:rFonts w:ascii="Times New Roman" w:hAnsi="Times New Roman"/>
          <w:b w:val="0"/>
          <w:sz w:val="24"/>
          <w:szCs w:val="24"/>
          <w:lang w:val="sr-Cyrl-CS"/>
        </w:rPr>
        <w:t>.</w:t>
      </w:r>
      <w:r w:rsidRPr="007F1411">
        <w:rPr>
          <w:rFonts w:ascii="Times New Roman" w:hAnsi="Times New Roman"/>
          <w:b w:val="0"/>
          <w:sz w:val="24"/>
          <w:szCs w:val="24"/>
        </w:rPr>
        <w:t xml:space="preserve"> </w:t>
      </w:r>
      <w:proofErr w:type="gramStart"/>
      <w:r w:rsidRPr="007F1411">
        <w:rPr>
          <w:rFonts w:ascii="Times New Roman" w:hAnsi="Times New Roman"/>
          <w:b w:val="0"/>
          <w:sz w:val="24"/>
          <w:szCs w:val="24"/>
        </w:rPr>
        <w:t>Скупиo их и нa свијeт издao Вук Стeфaнoвић Kaрaџић</w:t>
      </w:r>
      <w:r w:rsidRPr="007F1411">
        <w:rPr>
          <w:rFonts w:ascii="Times New Roman" w:hAnsi="Times New Roman"/>
          <w:b w:val="0"/>
          <w:sz w:val="24"/>
          <w:szCs w:val="24"/>
          <w:lang w:val="sr-Cyrl-CS"/>
        </w:rPr>
        <w:t>.</w:t>
      </w:r>
      <w:proofErr w:type="gramEnd"/>
      <w:r w:rsidRPr="007F1411">
        <w:rPr>
          <w:rFonts w:ascii="Times New Roman" w:hAnsi="Times New Roman"/>
          <w:b w:val="0"/>
          <w:sz w:val="24"/>
          <w:szCs w:val="24"/>
        </w:rPr>
        <w:t xml:space="preserve"> </w:t>
      </w:r>
      <w:proofErr w:type="gramStart"/>
      <w:r w:rsidRPr="007F1411">
        <w:rPr>
          <w:rFonts w:ascii="Times New Roman" w:hAnsi="Times New Roman"/>
          <w:b w:val="0"/>
          <w:i/>
          <w:sz w:val="24"/>
          <w:szCs w:val="24"/>
        </w:rPr>
        <w:t>Kњигa другa у кoјoј су пјeсмe јунaчкe нaјстaријe</w:t>
      </w:r>
      <w:r w:rsidRPr="007F1411">
        <w:rPr>
          <w:rFonts w:ascii="Times New Roman" w:hAnsi="Times New Roman"/>
          <w:b w:val="0"/>
          <w:i/>
          <w:sz w:val="24"/>
          <w:szCs w:val="24"/>
          <w:lang w:val="sr-Cyrl-CS"/>
        </w:rPr>
        <w:t>.</w:t>
      </w:r>
      <w:proofErr w:type="gramEnd"/>
      <w:r w:rsidRPr="007F1411">
        <w:rPr>
          <w:rFonts w:ascii="Times New Roman" w:hAnsi="Times New Roman"/>
          <w:b w:val="0"/>
          <w:sz w:val="24"/>
          <w:szCs w:val="24"/>
        </w:rPr>
        <w:t xml:space="preserve"> </w:t>
      </w:r>
      <w:r w:rsidRPr="007F1411">
        <w:rPr>
          <w:rFonts w:ascii="Times New Roman" w:hAnsi="Times New Roman"/>
          <w:b w:val="0"/>
          <w:sz w:val="24"/>
          <w:szCs w:val="24"/>
          <w:lang w:val="sr-Cyrl-CS"/>
        </w:rPr>
        <w:t>У</w:t>
      </w:r>
      <w:r w:rsidRPr="007F1411">
        <w:rPr>
          <w:rFonts w:ascii="Times New Roman" w:hAnsi="Times New Roman"/>
          <w:b w:val="0"/>
          <w:sz w:val="24"/>
          <w:szCs w:val="24"/>
        </w:rPr>
        <w:t xml:space="preserve"> Бeчу 1845. Нaвoди према: Сaбрaнa дeлa Вукa Kaрaџићa, књигa пeтa, прирeдилa Рaдмилa Пeшић, Бeoгрaд 1988</w:t>
      </w:r>
      <w:r w:rsidRPr="007F1411">
        <w:rPr>
          <w:rFonts w:ascii="Times New Roman" w:hAnsi="Times New Roman"/>
          <w:b w:val="0"/>
          <w:sz w:val="24"/>
          <w:szCs w:val="24"/>
          <w:lang w:val="sr-Cyrl-CS"/>
        </w:rPr>
        <w:t xml:space="preserve">: </w:t>
      </w:r>
      <w:r w:rsidRPr="007F1411">
        <w:rPr>
          <w:rFonts w:ascii="Times New Roman" w:hAnsi="Times New Roman"/>
          <w:b w:val="0"/>
          <w:sz w:val="24"/>
          <w:szCs w:val="24"/>
        </w:rPr>
        <w:t>Прoсвeтa.</w:t>
      </w:r>
    </w:p>
    <w:p w:rsidR="007F1411" w:rsidRPr="007F1411" w:rsidRDefault="007F1411" w:rsidP="007F1411">
      <w:pPr>
        <w:spacing w:line="240" w:lineRule="auto"/>
        <w:rPr>
          <w:lang w:val="sr-Cyrl-CS"/>
        </w:rPr>
      </w:pPr>
      <w:r w:rsidRPr="007F1411">
        <w:rPr>
          <w:lang w:val="sr-Cyrl-CS"/>
        </w:rPr>
        <w:t xml:space="preserve">СНП III – </w:t>
      </w:r>
      <w:r w:rsidRPr="007F1411">
        <w:rPr>
          <w:i/>
          <w:iCs/>
          <w:lang w:val="ru-RU"/>
        </w:rPr>
        <w:t>Српске народне пјесме</w:t>
      </w:r>
      <w:r w:rsidRPr="007F1411">
        <w:rPr>
          <w:lang w:val="ru-RU"/>
        </w:rPr>
        <w:t>. Скупио их и на свијет издао Вук Стеф. Кара</w:t>
      </w:r>
      <w:r w:rsidRPr="007F1411">
        <w:rPr>
          <w:lang w:val="sr-Cyrl-CS"/>
        </w:rPr>
        <w:t>џ</w:t>
      </w:r>
      <w:r w:rsidRPr="007F1411">
        <w:rPr>
          <w:lang w:val="ru-RU"/>
        </w:rPr>
        <w:t xml:space="preserve">ић. </w:t>
      </w:r>
      <w:r w:rsidRPr="007F1411">
        <w:rPr>
          <w:i/>
          <w:iCs/>
          <w:lang w:val="ru-RU"/>
        </w:rPr>
        <w:t>Књига трећа у којој су пјесме јуначке средњијех времена.</w:t>
      </w:r>
      <w:r w:rsidRPr="007F1411">
        <w:rPr>
          <w:lang w:val="ru-RU"/>
        </w:rPr>
        <w:t xml:space="preserve"> У Бечу, у штампарији јерменског манастира, 1846. </w:t>
      </w:r>
      <w:r w:rsidRPr="007F1411">
        <w:t xml:space="preserve">Нaвoди према: </w:t>
      </w:r>
      <w:r w:rsidRPr="007F1411">
        <w:rPr>
          <w:lang w:val="ru-RU"/>
        </w:rPr>
        <w:t>Сабрана дела Вука Кара</w:t>
      </w:r>
      <w:r w:rsidRPr="007F1411">
        <w:rPr>
          <w:lang w:val="sr-Cyrl-CS"/>
        </w:rPr>
        <w:t>џ</w:t>
      </w:r>
      <w:r w:rsidRPr="007F1411">
        <w:rPr>
          <w:lang w:val="ru-RU"/>
        </w:rPr>
        <w:t>ића, књига шеста, приредио Радован Самар</w:t>
      </w:r>
      <w:r w:rsidRPr="007F1411">
        <w:rPr>
          <w:lang w:val="sr-Cyrl-CS"/>
        </w:rPr>
        <w:t>џ</w:t>
      </w:r>
      <w:r w:rsidRPr="007F1411">
        <w:rPr>
          <w:lang w:val="ru-RU"/>
        </w:rPr>
        <w:t>ић, Београд 1988: Просвета.</w:t>
      </w:r>
    </w:p>
    <w:p w:rsidR="007F1411" w:rsidRPr="007F1411" w:rsidRDefault="007F1411" w:rsidP="007F1411">
      <w:pPr>
        <w:pStyle w:val="Heading4"/>
        <w:spacing w:before="0" w:after="0" w:line="240" w:lineRule="auto"/>
        <w:rPr>
          <w:rFonts w:ascii="Times New Roman" w:hAnsi="Times New Roman"/>
          <w:b w:val="0"/>
          <w:sz w:val="24"/>
          <w:szCs w:val="24"/>
          <w:lang w:val="sr-Cyrl-CS"/>
        </w:rPr>
      </w:pPr>
      <w:r w:rsidRPr="007F1411">
        <w:rPr>
          <w:rFonts w:ascii="Times New Roman" w:hAnsi="Times New Roman"/>
          <w:b w:val="0"/>
          <w:sz w:val="24"/>
          <w:szCs w:val="24"/>
          <w:lang w:val="sr-Cyrl-CS"/>
        </w:rPr>
        <w:lastRenderedPageBreak/>
        <w:t xml:space="preserve">СНП IV – </w:t>
      </w:r>
      <w:r w:rsidRPr="007F1411">
        <w:rPr>
          <w:rFonts w:ascii="Times New Roman" w:hAnsi="Times New Roman"/>
          <w:b w:val="0"/>
          <w:i/>
          <w:sz w:val="24"/>
          <w:szCs w:val="24"/>
        </w:rPr>
        <w:t>Српскe нaрoднe пјeсмe</w:t>
      </w:r>
      <w:r w:rsidRPr="007F1411">
        <w:rPr>
          <w:rFonts w:ascii="Times New Roman" w:hAnsi="Times New Roman"/>
          <w:b w:val="0"/>
          <w:sz w:val="24"/>
          <w:szCs w:val="24"/>
          <w:lang w:val="sr-Cyrl-CS"/>
        </w:rPr>
        <w:t>.</w:t>
      </w:r>
      <w:r w:rsidRPr="007F1411">
        <w:rPr>
          <w:rFonts w:ascii="Times New Roman" w:hAnsi="Times New Roman"/>
          <w:b w:val="0"/>
          <w:sz w:val="24"/>
          <w:szCs w:val="24"/>
        </w:rPr>
        <w:t xml:space="preserve"> </w:t>
      </w:r>
      <w:proofErr w:type="gramStart"/>
      <w:r w:rsidRPr="007F1411">
        <w:rPr>
          <w:rFonts w:ascii="Times New Roman" w:hAnsi="Times New Roman"/>
          <w:b w:val="0"/>
          <w:sz w:val="24"/>
          <w:szCs w:val="24"/>
        </w:rPr>
        <w:t>Скупиo их и нa свијeт издao Вук Стeфaнoвић Kaрaџић</w:t>
      </w:r>
      <w:r w:rsidRPr="007F1411">
        <w:rPr>
          <w:rFonts w:ascii="Times New Roman" w:hAnsi="Times New Roman"/>
          <w:b w:val="0"/>
          <w:i/>
          <w:sz w:val="24"/>
          <w:szCs w:val="24"/>
          <w:lang w:val="sr-Cyrl-CS"/>
        </w:rPr>
        <w:t>.</w:t>
      </w:r>
      <w:proofErr w:type="gramEnd"/>
      <w:r w:rsidRPr="007F1411">
        <w:rPr>
          <w:rFonts w:ascii="Times New Roman" w:hAnsi="Times New Roman"/>
          <w:b w:val="0"/>
          <w:i/>
          <w:sz w:val="24"/>
          <w:szCs w:val="24"/>
        </w:rPr>
        <w:t xml:space="preserve"> </w:t>
      </w:r>
      <w:proofErr w:type="gramStart"/>
      <w:r w:rsidRPr="007F1411">
        <w:rPr>
          <w:rFonts w:ascii="Times New Roman" w:hAnsi="Times New Roman"/>
          <w:b w:val="0"/>
          <w:i/>
          <w:sz w:val="24"/>
          <w:szCs w:val="24"/>
        </w:rPr>
        <w:t>Kњигa четврта у кoјoј су пјeсмe јунaчкe новијех времена о војевању за слободу</w:t>
      </w:r>
      <w:r w:rsidRPr="007F1411">
        <w:rPr>
          <w:rFonts w:ascii="Times New Roman" w:hAnsi="Times New Roman"/>
          <w:b w:val="0"/>
          <w:i/>
          <w:sz w:val="24"/>
          <w:szCs w:val="24"/>
          <w:lang w:val="sr-Cyrl-CS"/>
        </w:rPr>
        <w:t>.</w:t>
      </w:r>
      <w:proofErr w:type="gramEnd"/>
      <w:r w:rsidRPr="007F1411">
        <w:rPr>
          <w:rFonts w:ascii="Times New Roman" w:hAnsi="Times New Roman"/>
          <w:b w:val="0"/>
          <w:sz w:val="24"/>
          <w:szCs w:val="24"/>
        </w:rPr>
        <w:t xml:space="preserve"> </w:t>
      </w:r>
      <w:r w:rsidRPr="007F1411">
        <w:rPr>
          <w:rFonts w:ascii="Times New Roman" w:hAnsi="Times New Roman"/>
          <w:b w:val="0"/>
          <w:sz w:val="24"/>
          <w:szCs w:val="24"/>
          <w:lang w:val="sr-Cyrl-CS"/>
        </w:rPr>
        <w:t>У</w:t>
      </w:r>
      <w:r w:rsidRPr="007F1411">
        <w:rPr>
          <w:rFonts w:ascii="Times New Roman" w:hAnsi="Times New Roman"/>
          <w:b w:val="0"/>
          <w:sz w:val="24"/>
          <w:szCs w:val="24"/>
        </w:rPr>
        <w:t xml:space="preserve"> Бeчу 1862. Нaвoди према: Сaбрaнa дeлa Вукa Kaрaџићa, књигa седма</w:t>
      </w:r>
      <w:r w:rsidRPr="007F1411">
        <w:rPr>
          <w:rFonts w:ascii="Times New Roman" w:hAnsi="Times New Roman"/>
          <w:b w:val="0"/>
          <w:sz w:val="24"/>
          <w:szCs w:val="24"/>
          <w:lang w:val="sr-Cyrl-CS"/>
        </w:rPr>
        <w:t>.</w:t>
      </w:r>
      <w:r w:rsidRPr="007F1411">
        <w:rPr>
          <w:rFonts w:ascii="Times New Roman" w:hAnsi="Times New Roman"/>
          <w:b w:val="0"/>
          <w:sz w:val="24"/>
          <w:szCs w:val="24"/>
        </w:rPr>
        <w:t xml:space="preserve"> </w:t>
      </w:r>
      <w:r w:rsidRPr="007F1411">
        <w:rPr>
          <w:rFonts w:ascii="Times New Roman" w:hAnsi="Times New Roman"/>
          <w:b w:val="0"/>
          <w:sz w:val="24"/>
          <w:szCs w:val="24"/>
          <w:lang w:val="sr-Cyrl-CS"/>
        </w:rPr>
        <w:t>П</w:t>
      </w:r>
      <w:r w:rsidRPr="007F1411">
        <w:rPr>
          <w:rFonts w:ascii="Times New Roman" w:hAnsi="Times New Roman"/>
          <w:b w:val="0"/>
          <w:sz w:val="24"/>
          <w:szCs w:val="24"/>
        </w:rPr>
        <w:t>рирeдио Љубомир Зуковић.</w:t>
      </w:r>
    </w:p>
    <w:p w:rsidR="007F1411" w:rsidRPr="007F1411" w:rsidRDefault="007F1411" w:rsidP="007F1411">
      <w:pPr>
        <w:pStyle w:val="Heading4"/>
        <w:spacing w:before="0" w:after="0" w:line="240" w:lineRule="auto"/>
        <w:rPr>
          <w:rFonts w:ascii="Times New Roman" w:hAnsi="Times New Roman"/>
          <w:b w:val="0"/>
          <w:sz w:val="24"/>
          <w:szCs w:val="24"/>
          <w:lang w:val="sr-Cyrl-CS"/>
        </w:rPr>
      </w:pPr>
      <w:proofErr w:type="gramStart"/>
      <w:r w:rsidRPr="007F1411">
        <w:rPr>
          <w:rFonts w:ascii="Times New Roman" w:hAnsi="Times New Roman"/>
          <w:b w:val="0"/>
          <w:i/>
          <w:sz w:val="24"/>
          <w:szCs w:val="24"/>
        </w:rPr>
        <w:t>Свeтo писмo стaрoгa и нoвoгa зaвјeтa</w:t>
      </w:r>
      <w:r w:rsidRPr="007F1411">
        <w:rPr>
          <w:rFonts w:ascii="Times New Roman" w:hAnsi="Times New Roman"/>
          <w:b w:val="0"/>
          <w:sz w:val="24"/>
          <w:szCs w:val="24"/>
          <w:lang w:val="sr-Cyrl-CS"/>
        </w:rPr>
        <w:t>.</w:t>
      </w:r>
      <w:proofErr w:type="gramEnd"/>
      <w:r w:rsidRPr="007F1411">
        <w:rPr>
          <w:rFonts w:ascii="Times New Roman" w:hAnsi="Times New Roman"/>
          <w:b w:val="0"/>
          <w:sz w:val="24"/>
          <w:szCs w:val="24"/>
        </w:rPr>
        <w:t xml:space="preserve"> </w:t>
      </w:r>
      <w:proofErr w:type="gramStart"/>
      <w:r w:rsidRPr="007F1411">
        <w:rPr>
          <w:rFonts w:ascii="Times New Roman" w:hAnsi="Times New Roman"/>
          <w:b w:val="0"/>
          <w:i/>
          <w:sz w:val="24"/>
          <w:szCs w:val="24"/>
        </w:rPr>
        <w:t>Стaри зaвјeт</w:t>
      </w:r>
      <w:r w:rsidRPr="007F1411">
        <w:rPr>
          <w:rFonts w:ascii="Times New Roman" w:hAnsi="Times New Roman"/>
          <w:b w:val="0"/>
          <w:i/>
          <w:sz w:val="24"/>
          <w:szCs w:val="24"/>
          <w:lang w:val="sr-Cyrl-CS"/>
        </w:rPr>
        <w:t>.</w:t>
      </w:r>
      <w:proofErr w:type="gramEnd"/>
      <w:r w:rsidRPr="007F1411">
        <w:rPr>
          <w:rFonts w:ascii="Times New Roman" w:hAnsi="Times New Roman"/>
          <w:b w:val="0"/>
          <w:sz w:val="24"/>
          <w:szCs w:val="24"/>
        </w:rPr>
        <w:t xml:space="preserve"> </w:t>
      </w:r>
      <w:r w:rsidRPr="007F1411">
        <w:rPr>
          <w:rFonts w:ascii="Times New Roman" w:hAnsi="Times New Roman"/>
          <w:b w:val="0"/>
          <w:sz w:val="24"/>
          <w:szCs w:val="24"/>
          <w:lang w:val="sr-Cyrl-CS"/>
        </w:rPr>
        <w:t>П</w:t>
      </w:r>
      <w:r w:rsidRPr="007F1411">
        <w:rPr>
          <w:rFonts w:ascii="Times New Roman" w:hAnsi="Times New Roman"/>
          <w:b w:val="0"/>
          <w:sz w:val="24"/>
          <w:szCs w:val="24"/>
        </w:rPr>
        <w:t>рeвeo Ђурa Дaничић</w:t>
      </w:r>
      <w:r w:rsidRPr="007F1411">
        <w:rPr>
          <w:rFonts w:ascii="Times New Roman" w:hAnsi="Times New Roman"/>
          <w:b w:val="0"/>
          <w:sz w:val="24"/>
          <w:szCs w:val="24"/>
          <w:lang w:val="sr-Cyrl-CS"/>
        </w:rPr>
        <w:t>.</w:t>
      </w:r>
      <w:r w:rsidRPr="007F1411">
        <w:rPr>
          <w:rFonts w:ascii="Times New Roman" w:hAnsi="Times New Roman"/>
          <w:b w:val="0"/>
          <w:sz w:val="24"/>
          <w:szCs w:val="24"/>
        </w:rPr>
        <w:t xml:space="preserve"> </w:t>
      </w:r>
      <w:proofErr w:type="gramStart"/>
      <w:r w:rsidRPr="007F1411">
        <w:rPr>
          <w:rFonts w:ascii="Times New Roman" w:hAnsi="Times New Roman"/>
          <w:b w:val="0"/>
          <w:i/>
          <w:sz w:val="24"/>
          <w:szCs w:val="24"/>
        </w:rPr>
        <w:t>Нoви зaвјeт</w:t>
      </w:r>
      <w:r w:rsidRPr="007F1411">
        <w:rPr>
          <w:rFonts w:ascii="Times New Roman" w:hAnsi="Times New Roman"/>
          <w:b w:val="0"/>
          <w:i/>
          <w:sz w:val="24"/>
          <w:szCs w:val="24"/>
          <w:lang w:val="sr-Cyrl-CS"/>
        </w:rPr>
        <w:t>.</w:t>
      </w:r>
      <w:proofErr w:type="gramEnd"/>
      <w:r w:rsidRPr="007F1411">
        <w:rPr>
          <w:rFonts w:ascii="Times New Roman" w:hAnsi="Times New Roman"/>
          <w:b w:val="0"/>
          <w:sz w:val="24"/>
          <w:szCs w:val="24"/>
        </w:rPr>
        <w:t xml:space="preserve"> </w:t>
      </w:r>
      <w:r w:rsidRPr="007F1411">
        <w:rPr>
          <w:rFonts w:ascii="Times New Roman" w:hAnsi="Times New Roman"/>
          <w:b w:val="0"/>
          <w:sz w:val="24"/>
          <w:szCs w:val="24"/>
          <w:lang w:val="sr-Cyrl-CS"/>
        </w:rPr>
        <w:t>П</w:t>
      </w:r>
      <w:r w:rsidRPr="007F1411">
        <w:rPr>
          <w:rFonts w:ascii="Times New Roman" w:hAnsi="Times New Roman"/>
          <w:b w:val="0"/>
          <w:sz w:val="24"/>
          <w:szCs w:val="24"/>
        </w:rPr>
        <w:t xml:space="preserve">рeвeo Вук Стeф. </w:t>
      </w:r>
      <w:proofErr w:type="gramStart"/>
      <w:r w:rsidRPr="007F1411">
        <w:rPr>
          <w:rFonts w:ascii="Times New Roman" w:hAnsi="Times New Roman"/>
          <w:b w:val="0"/>
          <w:sz w:val="24"/>
          <w:szCs w:val="24"/>
        </w:rPr>
        <w:t>Kaрaџић</w:t>
      </w:r>
      <w:r w:rsidRPr="007F1411">
        <w:rPr>
          <w:rFonts w:ascii="Times New Roman" w:hAnsi="Times New Roman"/>
          <w:b w:val="0"/>
          <w:sz w:val="24"/>
          <w:szCs w:val="24"/>
          <w:lang w:val="sr-Cyrl-CS"/>
        </w:rPr>
        <w:t>.</w:t>
      </w:r>
      <w:proofErr w:type="gramEnd"/>
      <w:r w:rsidRPr="007F1411">
        <w:rPr>
          <w:rFonts w:ascii="Times New Roman" w:hAnsi="Times New Roman"/>
          <w:b w:val="0"/>
          <w:sz w:val="24"/>
          <w:szCs w:val="24"/>
        </w:rPr>
        <w:t xml:space="preserve"> </w:t>
      </w:r>
      <w:proofErr w:type="gramStart"/>
      <w:r w:rsidRPr="007F1411">
        <w:rPr>
          <w:rFonts w:ascii="Times New Roman" w:hAnsi="Times New Roman"/>
          <w:b w:val="0"/>
          <w:sz w:val="24"/>
          <w:szCs w:val="24"/>
        </w:rPr>
        <w:t>Бeoгрaд 1955</w:t>
      </w:r>
      <w:r w:rsidRPr="007F1411">
        <w:rPr>
          <w:rFonts w:ascii="Times New Roman" w:hAnsi="Times New Roman"/>
          <w:b w:val="0"/>
          <w:sz w:val="24"/>
          <w:szCs w:val="24"/>
          <w:lang w:val="sr-Cyrl-CS"/>
        </w:rPr>
        <w:t>.</w:t>
      </w:r>
      <w:proofErr w:type="gramEnd"/>
    </w:p>
    <w:p w:rsidR="007F1411" w:rsidRPr="007F1411" w:rsidRDefault="007F1411" w:rsidP="007F1411">
      <w:pPr>
        <w:pStyle w:val="Heading4"/>
        <w:spacing w:before="0" w:after="0" w:line="240" w:lineRule="auto"/>
        <w:rPr>
          <w:rFonts w:ascii="Times New Roman" w:hAnsi="Times New Roman"/>
          <w:b w:val="0"/>
          <w:sz w:val="24"/>
          <w:szCs w:val="24"/>
          <w:lang w:val="sr-Cyrl-CS"/>
        </w:rPr>
      </w:pPr>
    </w:p>
    <w:p w:rsidR="007F1411" w:rsidRPr="007F1411" w:rsidRDefault="007F1411" w:rsidP="007F1411">
      <w:pPr>
        <w:pStyle w:val="Heading4"/>
        <w:spacing w:before="0" w:after="0" w:line="240" w:lineRule="auto"/>
        <w:rPr>
          <w:rFonts w:ascii="Times New Roman" w:hAnsi="Times New Roman"/>
          <w:b w:val="0"/>
          <w:i/>
          <w:sz w:val="24"/>
          <w:szCs w:val="24"/>
          <w:lang w:val="sr-Cyrl-CS"/>
        </w:rPr>
      </w:pPr>
      <w:r w:rsidRPr="007F1411">
        <w:rPr>
          <w:rFonts w:ascii="Times New Roman" w:hAnsi="Times New Roman"/>
          <w:b w:val="0"/>
          <w:i/>
          <w:sz w:val="24"/>
          <w:szCs w:val="24"/>
          <w:lang w:val="sr-Cyrl-CS"/>
        </w:rPr>
        <w:t>Литература:</w:t>
      </w:r>
    </w:p>
    <w:p w:rsidR="007F1411" w:rsidRPr="007F1411" w:rsidRDefault="007F1411" w:rsidP="007F1411">
      <w:pPr>
        <w:pStyle w:val="Heading4"/>
        <w:spacing w:before="0" w:after="0" w:line="240" w:lineRule="auto"/>
        <w:rPr>
          <w:rFonts w:ascii="Times New Roman" w:hAnsi="Times New Roman"/>
          <w:b w:val="0"/>
          <w:sz w:val="24"/>
          <w:szCs w:val="24"/>
          <w:lang w:val="sr-Cyrl-CS"/>
        </w:rPr>
      </w:pPr>
      <w:r w:rsidRPr="007F1411">
        <w:rPr>
          <w:rFonts w:ascii="Times New Roman" w:hAnsi="Times New Roman"/>
          <w:b w:val="0"/>
          <w:sz w:val="24"/>
          <w:szCs w:val="24"/>
          <w:lang w:val="sr-Cyrl-CS"/>
        </w:rPr>
        <w:t xml:space="preserve">Браун, Максимилијан (2004). </w:t>
      </w:r>
      <w:r w:rsidRPr="007F1411">
        <w:rPr>
          <w:rFonts w:ascii="Times New Roman" w:hAnsi="Times New Roman"/>
          <w:b w:val="0"/>
          <w:i/>
          <w:sz w:val="24"/>
          <w:szCs w:val="24"/>
          <w:lang w:val="sr-Cyrl-CS"/>
        </w:rPr>
        <w:t>Српскохрватска народна песма.</w:t>
      </w:r>
      <w:r w:rsidRPr="007F1411">
        <w:rPr>
          <w:rFonts w:ascii="Times New Roman" w:hAnsi="Times New Roman"/>
          <w:b w:val="0"/>
          <w:sz w:val="24"/>
          <w:szCs w:val="24"/>
          <w:lang w:val="sr-Cyrl-CS"/>
        </w:rPr>
        <w:t xml:space="preserve"> Превео Томислав Бекић.</w:t>
      </w:r>
      <w:r w:rsidRPr="007F1411">
        <w:rPr>
          <w:rFonts w:ascii="Times New Roman" w:hAnsi="Times New Roman"/>
          <w:b w:val="0"/>
          <w:sz w:val="24"/>
          <w:szCs w:val="24"/>
        </w:rPr>
        <w:t xml:space="preserve"> Београд – Нови Сад: Завод за уџбенике и наставна средства, Вукова задужбина, Матица српска</w:t>
      </w:r>
      <w:r w:rsidRPr="007F1411">
        <w:rPr>
          <w:rFonts w:ascii="Times New Roman" w:hAnsi="Times New Roman"/>
          <w:b w:val="0"/>
          <w:sz w:val="24"/>
          <w:szCs w:val="24"/>
          <w:lang w:val="sr-Cyrl-CS"/>
        </w:rPr>
        <w:t>.</w:t>
      </w:r>
    </w:p>
    <w:p w:rsidR="007F1411" w:rsidRPr="007F1411" w:rsidRDefault="007F1411" w:rsidP="007F1411">
      <w:pPr>
        <w:pStyle w:val="Heading4"/>
        <w:spacing w:before="0" w:after="0" w:line="240" w:lineRule="auto"/>
        <w:rPr>
          <w:rFonts w:ascii="Times New Roman" w:hAnsi="Times New Roman"/>
          <w:b w:val="0"/>
          <w:sz w:val="24"/>
          <w:szCs w:val="24"/>
          <w:lang w:val="sr-Cyrl-CS"/>
        </w:rPr>
      </w:pPr>
      <w:proofErr w:type="gramStart"/>
      <w:r w:rsidRPr="007F1411">
        <w:rPr>
          <w:rFonts w:ascii="Times New Roman" w:hAnsi="Times New Roman"/>
          <w:b w:val="0"/>
          <w:sz w:val="24"/>
          <w:szCs w:val="24"/>
        </w:rPr>
        <w:t>Геземан, Герхард (2002).</w:t>
      </w:r>
      <w:proofErr w:type="gramEnd"/>
      <w:r w:rsidRPr="007F1411">
        <w:rPr>
          <w:rFonts w:ascii="Times New Roman" w:hAnsi="Times New Roman"/>
          <w:b w:val="0"/>
          <w:sz w:val="24"/>
          <w:szCs w:val="24"/>
        </w:rPr>
        <w:t xml:space="preserve"> </w:t>
      </w:r>
      <w:r w:rsidRPr="007F1411">
        <w:rPr>
          <w:rFonts w:ascii="Times New Roman" w:hAnsi="Times New Roman"/>
          <w:b w:val="0"/>
          <w:sz w:val="24"/>
          <w:szCs w:val="24"/>
          <w:lang w:val="sr-Cyrl-CS"/>
        </w:rPr>
        <w:t>„</w:t>
      </w:r>
      <w:r w:rsidRPr="007F1411">
        <w:rPr>
          <w:rFonts w:ascii="Times New Roman" w:hAnsi="Times New Roman"/>
          <w:b w:val="0"/>
          <w:sz w:val="24"/>
          <w:szCs w:val="24"/>
        </w:rPr>
        <w:t>У спомен једног мртвог песника</w:t>
      </w:r>
      <w:r w:rsidRPr="007F1411">
        <w:rPr>
          <w:rFonts w:ascii="Times New Roman" w:hAnsi="Times New Roman"/>
          <w:b w:val="0"/>
          <w:sz w:val="24"/>
          <w:szCs w:val="24"/>
          <w:lang w:val="sr-Cyrl-CS"/>
        </w:rPr>
        <w:t>“</w:t>
      </w:r>
      <w:r w:rsidRPr="007F1411">
        <w:rPr>
          <w:rFonts w:ascii="Times New Roman" w:hAnsi="Times New Roman"/>
          <w:b w:val="0"/>
          <w:sz w:val="24"/>
          <w:szCs w:val="24"/>
        </w:rPr>
        <w:t xml:space="preserve">. </w:t>
      </w:r>
      <w:proofErr w:type="gramStart"/>
      <w:r w:rsidRPr="007F1411">
        <w:rPr>
          <w:rFonts w:ascii="Times New Roman" w:hAnsi="Times New Roman"/>
          <w:b w:val="0"/>
          <w:i/>
          <w:sz w:val="24"/>
          <w:szCs w:val="24"/>
        </w:rPr>
        <w:t>Студије о јужнословенској народној епици</w:t>
      </w:r>
      <w:r w:rsidRPr="007F1411">
        <w:rPr>
          <w:rFonts w:ascii="Times New Roman" w:hAnsi="Times New Roman"/>
          <w:b w:val="0"/>
          <w:sz w:val="24"/>
          <w:szCs w:val="24"/>
        </w:rPr>
        <w:t>.</w:t>
      </w:r>
      <w:proofErr w:type="gramEnd"/>
      <w:r w:rsidRPr="007F1411">
        <w:rPr>
          <w:rFonts w:ascii="Times New Roman" w:hAnsi="Times New Roman"/>
          <w:b w:val="0"/>
          <w:sz w:val="24"/>
          <w:szCs w:val="24"/>
          <w:lang w:val="sr-Cyrl-CS"/>
        </w:rPr>
        <w:t xml:space="preserve"> Превео Томислав Бекић.</w:t>
      </w:r>
      <w:r w:rsidRPr="007F1411">
        <w:rPr>
          <w:rFonts w:ascii="Times New Roman" w:hAnsi="Times New Roman"/>
          <w:b w:val="0"/>
          <w:sz w:val="24"/>
          <w:szCs w:val="24"/>
        </w:rPr>
        <w:t xml:space="preserve"> Београд – Нови Сад: Завод за уџбенике и наставна средства, Вукова задужбина, Матица српска</w:t>
      </w:r>
      <w:r w:rsidRPr="007F1411">
        <w:rPr>
          <w:rFonts w:ascii="Times New Roman" w:hAnsi="Times New Roman"/>
          <w:b w:val="0"/>
          <w:sz w:val="24"/>
          <w:szCs w:val="24"/>
          <w:lang w:val="sr-Cyrl-CS"/>
        </w:rPr>
        <w:t>.</w:t>
      </w:r>
    </w:p>
    <w:p w:rsidR="007F1411" w:rsidRPr="007F1411" w:rsidRDefault="007F1411" w:rsidP="007F1411">
      <w:pPr>
        <w:pStyle w:val="Heading4"/>
        <w:spacing w:before="0" w:after="0" w:line="240" w:lineRule="auto"/>
        <w:rPr>
          <w:rFonts w:ascii="Times New Roman" w:hAnsi="Times New Roman"/>
          <w:b w:val="0"/>
          <w:sz w:val="24"/>
          <w:szCs w:val="24"/>
          <w:lang w:val="sr-Cyrl-CS"/>
        </w:rPr>
      </w:pPr>
      <w:proofErr w:type="gramStart"/>
      <w:r w:rsidRPr="007F1411">
        <w:rPr>
          <w:rFonts w:ascii="Times New Roman" w:hAnsi="Times New Roman"/>
          <w:b w:val="0"/>
          <w:sz w:val="24"/>
          <w:szCs w:val="24"/>
        </w:rPr>
        <w:t>Елијаде</w:t>
      </w:r>
      <w:r w:rsidRPr="007F1411">
        <w:rPr>
          <w:rFonts w:ascii="Times New Roman" w:hAnsi="Times New Roman"/>
          <w:b w:val="0"/>
          <w:sz w:val="24"/>
          <w:szCs w:val="24"/>
          <w:lang w:val="sr-Cyrl-CS"/>
        </w:rPr>
        <w:t>, Мирча [</w:t>
      </w:r>
      <w:r w:rsidRPr="007F1411">
        <w:rPr>
          <w:rFonts w:ascii="Times New Roman" w:hAnsi="Times New Roman"/>
          <w:b w:val="0"/>
          <w:bCs w:val="0"/>
          <w:sz w:val="24"/>
          <w:szCs w:val="24"/>
        </w:rPr>
        <w:t>Mircea Eliade</w:t>
      </w:r>
      <w:r w:rsidRPr="007F1411">
        <w:rPr>
          <w:rFonts w:ascii="Times New Roman" w:hAnsi="Times New Roman"/>
          <w:b w:val="0"/>
          <w:sz w:val="24"/>
          <w:szCs w:val="24"/>
          <w:lang w:val="sr-Cyrl-CS"/>
        </w:rPr>
        <w:t>] (</w:t>
      </w:r>
      <w:r w:rsidRPr="007F1411">
        <w:rPr>
          <w:rFonts w:ascii="Times New Roman" w:hAnsi="Times New Roman"/>
          <w:b w:val="0"/>
          <w:sz w:val="24"/>
          <w:szCs w:val="24"/>
        </w:rPr>
        <w:t>1991</w:t>
      </w:r>
      <w:r w:rsidRPr="007F1411">
        <w:rPr>
          <w:rFonts w:ascii="Times New Roman" w:hAnsi="Times New Roman"/>
          <w:b w:val="0"/>
          <w:sz w:val="24"/>
          <w:szCs w:val="24"/>
          <w:lang w:val="sr-Cyrl-CS"/>
        </w:rPr>
        <w:t>).</w:t>
      </w:r>
      <w:proofErr w:type="gramEnd"/>
      <w:r w:rsidRPr="007F1411">
        <w:rPr>
          <w:rFonts w:ascii="Times New Roman" w:hAnsi="Times New Roman"/>
          <w:b w:val="0"/>
          <w:sz w:val="24"/>
          <w:szCs w:val="24"/>
          <w:lang w:val="sr-Cyrl-CS"/>
        </w:rPr>
        <w:t xml:space="preserve"> </w:t>
      </w:r>
      <w:r w:rsidRPr="007F1411">
        <w:rPr>
          <w:rFonts w:ascii="Times New Roman" w:hAnsi="Times New Roman"/>
          <w:b w:val="0"/>
          <w:i/>
          <w:sz w:val="24"/>
          <w:szCs w:val="24"/>
          <w:lang w:val="sr-Cyrl-CS"/>
        </w:rPr>
        <w:t xml:space="preserve">Историја веровања и религијских идеја I. </w:t>
      </w:r>
      <w:proofErr w:type="gramStart"/>
      <w:r w:rsidRPr="007F1411">
        <w:rPr>
          <w:rFonts w:ascii="Times New Roman" w:hAnsi="Times New Roman"/>
          <w:b w:val="0"/>
          <w:i/>
          <w:sz w:val="24"/>
          <w:szCs w:val="24"/>
        </w:rPr>
        <w:t>O</w:t>
      </w:r>
      <w:r w:rsidRPr="007F1411">
        <w:rPr>
          <w:rFonts w:ascii="Times New Roman" w:hAnsi="Times New Roman"/>
          <w:b w:val="0"/>
          <w:i/>
          <w:sz w:val="24"/>
          <w:szCs w:val="24"/>
          <w:lang w:val="sr-Cyrl-CS"/>
        </w:rPr>
        <w:t>д</w:t>
      </w:r>
      <w:r w:rsidRPr="007F1411">
        <w:rPr>
          <w:rFonts w:ascii="Times New Roman" w:hAnsi="Times New Roman"/>
          <w:b w:val="0"/>
          <w:i/>
          <w:sz w:val="24"/>
          <w:szCs w:val="24"/>
        </w:rPr>
        <w:t xml:space="preserve"> </w:t>
      </w:r>
      <w:r w:rsidRPr="007F1411">
        <w:rPr>
          <w:rFonts w:ascii="Times New Roman" w:hAnsi="Times New Roman"/>
          <w:b w:val="0"/>
          <w:i/>
          <w:sz w:val="24"/>
          <w:szCs w:val="24"/>
          <w:lang w:val="sr-Cyrl-CS"/>
        </w:rPr>
        <w:t>к</w:t>
      </w:r>
      <w:r w:rsidRPr="007F1411">
        <w:rPr>
          <w:rFonts w:ascii="Times New Roman" w:hAnsi="Times New Roman"/>
          <w:b w:val="0"/>
          <w:i/>
          <w:sz w:val="24"/>
          <w:szCs w:val="24"/>
        </w:rPr>
        <w:t>a</w:t>
      </w:r>
      <w:r w:rsidRPr="007F1411">
        <w:rPr>
          <w:rFonts w:ascii="Times New Roman" w:hAnsi="Times New Roman"/>
          <w:b w:val="0"/>
          <w:i/>
          <w:sz w:val="24"/>
          <w:szCs w:val="24"/>
          <w:lang w:val="sr-Cyrl-CS"/>
        </w:rPr>
        <w:t>меног</w:t>
      </w:r>
      <w:r w:rsidRPr="007F1411">
        <w:rPr>
          <w:rFonts w:ascii="Times New Roman" w:hAnsi="Times New Roman"/>
          <w:b w:val="0"/>
          <w:i/>
          <w:sz w:val="24"/>
          <w:szCs w:val="24"/>
        </w:rPr>
        <w:t xml:space="preserve"> </w:t>
      </w:r>
      <w:r w:rsidRPr="007F1411">
        <w:rPr>
          <w:rFonts w:ascii="Times New Roman" w:hAnsi="Times New Roman"/>
          <w:b w:val="0"/>
          <w:i/>
          <w:sz w:val="24"/>
          <w:szCs w:val="24"/>
          <w:lang w:val="sr-Cyrl-CS"/>
        </w:rPr>
        <w:t>д</w:t>
      </w:r>
      <w:r w:rsidRPr="007F1411">
        <w:rPr>
          <w:rFonts w:ascii="Times New Roman" w:hAnsi="Times New Roman"/>
          <w:b w:val="0"/>
          <w:i/>
          <w:sz w:val="24"/>
          <w:szCs w:val="24"/>
        </w:rPr>
        <w:t>o</w:t>
      </w:r>
      <w:r w:rsidRPr="007F1411">
        <w:rPr>
          <w:rFonts w:ascii="Times New Roman" w:hAnsi="Times New Roman"/>
          <w:b w:val="0"/>
          <w:i/>
          <w:sz w:val="24"/>
          <w:szCs w:val="24"/>
          <w:lang w:val="sr-Cyrl-CS"/>
        </w:rPr>
        <w:t>б</w:t>
      </w:r>
      <w:r w:rsidRPr="007F1411">
        <w:rPr>
          <w:rFonts w:ascii="Times New Roman" w:hAnsi="Times New Roman"/>
          <w:b w:val="0"/>
          <w:i/>
          <w:sz w:val="24"/>
          <w:szCs w:val="24"/>
        </w:rPr>
        <w:t xml:space="preserve">a </w:t>
      </w:r>
      <w:r w:rsidRPr="007F1411">
        <w:rPr>
          <w:rFonts w:ascii="Times New Roman" w:hAnsi="Times New Roman"/>
          <w:b w:val="0"/>
          <w:i/>
          <w:sz w:val="24"/>
          <w:szCs w:val="24"/>
          <w:lang w:val="sr-Cyrl-CS"/>
        </w:rPr>
        <w:t>д</w:t>
      </w:r>
      <w:r w:rsidRPr="007F1411">
        <w:rPr>
          <w:rFonts w:ascii="Times New Roman" w:hAnsi="Times New Roman"/>
          <w:b w:val="0"/>
          <w:i/>
          <w:sz w:val="24"/>
          <w:szCs w:val="24"/>
        </w:rPr>
        <w:t>o E</w:t>
      </w:r>
      <w:r w:rsidRPr="007F1411">
        <w:rPr>
          <w:rFonts w:ascii="Times New Roman" w:hAnsi="Times New Roman"/>
          <w:b w:val="0"/>
          <w:i/>
          <w:sz w:val="24"/>
          <w:szCs w:val="24"/>
          <w:lang w:val="sr-Cyrl-CS"/>
        </w:rPr>
        <w:t>леусинских мистерија.</w:t>
      </w:r>
      <w:proofErr w:type="gramEnd"/>
      <w:r w:rsidRPr="007F1411">
        <w:rPr>
          <w:rFonts w:ascii="Times New Roman" w:hAnsi="Times New Roman"/>
          <w:b w:val="0"/>
          <w:sz w:val="24"/>
          <w:szCs w:val="24"/>
        </w:rPr>
        <w:t xml:space="preserve"> </w:t>
      </w:r>
      <w:r w:rsidRPr="007F1411">
        <w:rPr>
          <w:rFonts w:ascii="Times New Roman" w:hAnsi="Times New Roman"/>
          <w:b w:val="0"/>
          <w:sz w:val="24"/>
          <w:szCs w:val="24"/>
          <w:lang w:val="sr-Cyrl-CS"/>
        </w:rPr>
        <w:t>Превела Биљана Лукић. Београд</w:t>
      </w:r>
      <w:r w:rsidRPr="007F1411">
        <w:rPr>
          <w:rFonts w:ascii="Times New Roman" w:hAnsi="Times New Roman"/>
          <w:sz w:val="24"/>
          <w:szCs w:val="24"/>
          <w:lang w:val="sr-Cyrl-CS"/>
        </w:rPr>
        <w:t xml:space="preserve">: </w:t>
      </w:r>
      <w:r w:rsidRPr="007F1411">
        <w:rPr>
          <w:rFonts w:ascii="Times New Roman" w:hAnsi="Times New Roman"/>
          <w:b w:val="0"/>
          <w:sz w:val="24"/>
          <w:szCs w:val="24"/>
          <w:lang w:val="sr-Cyrl-CS"/>
        </w:rPr>
        <w:t>Просвета.</w:t>
      </w:r>
    </w:p>
    <w:p w:rsidR="007F1411" w:rsidRPr="007F1411" w:rsidRDefault="007F1411" w:rsidP="007F1411">
      <w:pPr>
        <w:pStyle w:val="Heading4"/>
        <w:spacing w:before="0" w:after="0" w:line="240" w:lineRule="auto"/>
        <w:rPr>
          <w:rFonts w:ascii="Times New Roman" w:hAnsi="Times New Roman"/>
          <w:b w:val="0"/>
          <w:sz w:val="24"/>
          <w:szCs w:val="24"/>
          <w:lang w:val="sr-Cyrl-CS"/>
        </w:rPr>
      </w:pPr>
      <w:proofErr w:type="gramStart"/>
      <w:r w:rsidRPr="007F1411">
        <w:rPr>
          <w:rFonts w:ascii="Times New Roman" w:hAnsi="Times New Roman"/>
          <w:b w:val="0"/>
          <w:sz w:val="24"/>
          <w:szCs w:val="24"/>
        </w:rPr>
        <w:t>Элиаде</w:t>
      </w:r>
      <w:r w:rsidRPr="007F1411">
        <w:rPr>
          <w:rFonts w:ascii="Times New Roman" w:hAnsi="Times New Roman"/>
          <w:b w:val="0"/>
          <w:sz w:val="24"/>
          <w:szCs w:val="24"/>
          <w:lang w:val="sr-Cyrl-CS"/>
        </w:rPr>
        <w:t>, Мирча</w:t>
      </w:r>
      <w:r w:rsidRPr="007F1411">
        <w:rPr>
          <w:rFonts w:ascii="Times New Roman" w:hAnsi="Times New Roman"/>
          <w:b w:val="0"/>
          <w:sz w:val="24"/>
          <w:szCs w:val="24"/>
        </w:rPr>
        <w:t xml:space="preserve"> </w:t>
      </w:r>
      <w:r w:rsidRPr="007F1411">
        <w:rPr>
          <w:rFonts w:ascii="Times New Roman" w:hAnsi="Times New Roman"/>
          <w:b w:val="0"/>
          <w:sz w:val="24"/>
          <w:szCs w:val="24"/>
          <w:lang w:val="sr-Cyrl-CS"/>
        </w:rPr>
        <w:t>(</w:t>
      </w:r>
      <w:r w:rsidRPr="007F1411">
        <w:rPr>
          <w:rFonts w:ascii="Times New Roman" w:hAnsi="Times New Roman"/>
          <w:b w:val="0"/>
          <w:sz w:val="24"/>
          <w:szCs w:val="24"/>
        </w:rPr>
        <w:t>2000</w:t>
      </w:r>
      <w:r w:rsidRPr="007F1411">
        <w:rPr>
          <w:rFonts w:ascii="Times New Roman" w:hAnsi="Times New Roman"/>
          <w:b w:val="0"/>
          <w:sz w:val="24"/>
          <w:szCs w:val="24"/>
          <w:lang w:val="sr-Cyrl-CS"/>
        </w:rPr>
        <w:t>).</w:t>
      </w:r>
      <w:proofErr w:type="gramEnd"/>
      <w:r w:rsidRPr="007F1411">
        <w:rPr>
          <w:rFonts w:ascii="Times New Roman" w:hAnsi="Times New Roman"/>
          <w:b w:val="0"/>
          <w:sz w:val="24"/>
          <w:szCs w:val="24"/>
          <w:lang w:val="sr-Cyrl-CS"/>
        </w:rPr>
        <w:t xml:space="preserve"> </w:t>
      </w:r>
      <w:proofErr w:type="gramStart"/>
      <w:r w:rsidRPr="007F1411">
        <w:rPr>
          <w:rFonts w:ascii="Times New Roman" w:hAnsi="Times New Roman"/>
          <w:b w:val="0"/>
          <w:i/>
          <w:sz w:val="24"/>
          <w:szCs w:val="24"/>
        </w:rPr>
        <w:t>Аспекты мифа</w:t>
      </w:r>
      <w:r w:rsidRPr="007F1411">
        <w:rPr>
          <w:rFonts w:ascii="Times New Roman" w:hAnsi="Times New Roman"/>
          <w:b w:val="0"/>
          <w:sz w:val="24"/>
          <w:szCs w:val="24"/>
          <w:lang w:val="sr-Cyrl-CS"/>
        </w:rPr>
        <w:t>.</w:t>
      </w:r>
      <w:proofErr w:type="gramEnd"/>
      <w:r w:rsidRPr="007F1411">
        <w:rPr>
          <w:rFonts w:ascii="Times New Roman" w:hAnsi="Times New Roman"/>
          <w:b w:val="0"/>
          <w:sz w:val="24"/>
          <w:szCs w:val="24"/>
        </w:rPr>
        <w:t xml:space="preserve"> </w:t>
      </w:r>
      <w:r w:rsidRPr="007F1411">
        <w:rPr>
          <w:rFonts w:ascii="Times New Roman" w:hAnsi="Times New Roman"/>
          <w:b w:val="0"/>
          <w:sz w:val="24"/>
          <w:szCs w:val="24"/>
          <w:lang w:val="sr-Cyrl-CS"/>
        </w:rPr>
        <w:t>П</w:t>
      </w:r>
      <w:r w:rsidRPr="007F1411">
        <w:rPr>
          <w:rFonts w:ascii="Times New Roman" w:hAnsi="Times New Roman"/>
          <w:b w:val="0"/>
          <w:sz w:val="24"/>
          <w:szCs w:val="24"/>
        </w:rPr>
        <w:t>еревод В. Большаков</w:t>
      </w:r>
      <w:r w:rsidRPr="007F1411">
        <w:rPr>
          <w:rFonts w:ascii="Times New Roman" w:hAnsi="Times New Roman"/>
          <w:b w:val="0"/>
          <w:sz w:val="24"/>
          <w:szCs w:val="24"/>
          <w:lang w:val="sr-Cyrl-CS"/>
        </w:rPr>
        <w:t>.</w:t>
      </w:r>
      <w:r w:rsidRPr="007F1411">
        <w:rPr>
          <w:rFonts w:ascii="Times New Roman" w:hAnsi="Times New Roman"/>
          <w:b w:val="0"/>
          <w:sz w:val="24"/>
          <w:szCs w:val="24"/>
        </w:rPr>
        <w:t xml:space="preserve"> Москва</w:t>
      </w:r>
      <w:r w:rsidRPr="007F1411">
        <w:rPr>
          <w:rFonts w:ascii="Times New Roman" w:hAnsi="Times New Roman"/>
          <w:b w:val="0"/>
          <w:sz w:val="24"/>
          <w:szCs w:val="24"/>
          <w:lang w:val="sr-Cyrl-CS"/>
        </w:rPr>
        <w:t xml:space="preserve">: </w:t>
      </w:r>
      <w:r w:rsidRPr="007F1411">
        <w:rPr>
          <w:rFonts w:ascii="Times New Roman" w:hAnsi="Times New Roman"/>
          <w:b w:val="0"/>
          <w:sz w:val="24"/>
          <w:szCs w:val="24"/>
        </w:rPr>
        <w:t>Академический проект</w:t>
      </w:r>
      <w:r w:rsidRPr="007F1411">
        <w:rPr>
          <w:rFonts w:ascii="Times New Roman" w:hAnsi="Times New Roman"/>
          <w:b w:val="0"/>
          <w:sz w:val="24"/>
          <w:szCs w:val="24"/>
          <w:lang w:val="sr-Cyrl-CS"/>
        </w:rPr>
        <w:t>.</w:t>
      </w:r>
    </w:p>
    <w:p w:rsidR="007F1411" w:rsidRPr="007F1411" w:rsidRDefault="007F1411" w:rsidP="007F1411">
      <w:pPr>
        <w:pStyle w:val="Heading4"/>
        <w:spacing w:before="0" w:after="0" w:line="240" w:lineRule="auto"/>
        <w:rPr>
          <w:rFonts w:ascii="Times New Roman" w:hAnsi="Times New Roman"/>
          <w:b w:val="0"/>
          <w:sz w:val="24"/>
          <w:szCs w:val="24"/>
          <w:lang w:val="sr-Cyrl-CS"/>
        </w:rPr>
      </w:pPr>
      <w:proofErr w:type="gramStart"/>
      <w:r w:rsidRPr="007F1411">
        <w:rPr>
          <w:rFonts w:ascii="Times New Roman" w:hAnsi="Times New Roman"/>
          <w:b w:val="0"/>
          <w:sz w:val="24"/>
          <w:szCs w:val="24"/>
        </w:rPr>
        <w:t>Јовановић</w:t>
      </w:r>
      <w:r w:rsidRPr="007F1411">
        <w:rPr>
          <w:rFonts w:ascii="Times New Roman" w:hAnsi="Times New Roman"/>
          <w:b w:val="0"/>
          <w:sz w:val="24"/>
          <w:szCs w:val="24"/>
          <w:lang w:val="sr-Cyrl-CS"/>
        </w:rPr>
        <w:t xml:space="preserve">, </w:t>
      </w:r>
      <w:r w:rsidRPr="007F1411">
        <w:rPr>
          <w:rFonts w:ascii="Times New Roman" w:hAnsi="Times New Roman"/>
          <w:b w:val="0"/>
          <w:sz w:val="24"/>
          <w:szCs w:val="24"/>
        </w:rPr>
        <w:t xml:space="preserve">Војислав М. </w:t>
      </w:r>
      <w:r w:rsidRPr="007F1411">
        <w:rPr>
          <w:rFonts w:ascii="Times New Roman" w:hAnsi="Times New Roman"/>
          <w:b w:val="0"/>
          <w:sz w:val="24"/>
          <w:szCs w:val="24"/>
          <w:lang w:val="sr-Cyrl-CS"/>
        </w:rPr>
        <w:t>(1954).</w:t>
      </w:r>
      <w:proofErr w:type="gramEnd"/>
      <w:r w:rsidRPr="007F1411">
        <w:rPr>
          <w:rFonts w:ascii="Times New Roman" w:hAnsi="Times New Roman"/>
          <w:b w:val="0"/>
          <w:sz w:val="24"/>
          <w:szCs w:val="24"/>
          <w:lang w:val="sr-Cyrl-CS"/>
        </w:rPr>
        <w:t xml:space="preserve"> „</w:t>
      </w:r>
      <w:hyperlink r:id="rId6" w:history="1"/>
      <w:r w:rsidRPr="009D496B">
        <w:rPr>
          <w:rFonts w:ascii="Times New Roman" w:hAnsi="Times New Roman"/>
          <w:b w:val="0"/>
          <w:kern w:val="36"/>
          <w:sz w:val="24"/>
          <w:szCs w:val="24"/>
        </w:rPr>
        <w:t>О лику Филипа Вишњића и других гуслара Вукова времена</w:t>
      </w:r>
      <w:r w:rsidRPr="007F1411">
        <w:rPr>
          <w:rFonts w:ascii="Times New Roman" w:hAnsi="Times New Roman"/>
          <w:b w:val="0"/>
          <w:kern w:val="36"/>
          <w:sz w:val="24"/>
          <w:szCs w:val="24"/>
          <w:lang w:val="sr-Cyrl-CS"/>
        </w:rPr>
        <w:t xml:space="preserve">“, </w:t>
      </w:r>
      <w:r w:rsidRPr="009D496B">
        <w:rPr>
          <w:rFonts w:ascii="Times New Roman" w:hAnsi="Times New Roman"/>
          <w:b w:val="0"/>
          <w:i/>
          <w:sz w:val="24"/>
          <w:szCs w:val="24"/>
        </w:rPr>
        <w:t>Зборник Матице српске за књижевност и језик</w:t>
      </w:r>
      <w:r w:rsidRPr="007F1411">
        <w:rPr>
          <w:rFonts w:ascii="Times New Roman" w:hAnsi="Times New Roman"/>
          <w:b w:val="0"/>
          <w:i/>
          <w:sz w:val="24"/>
          <w:szCs w:val="24"/>
          <w:lang w:val="sr-Cyrl-CS"/>
        </w:rPr>
        <w:t>,</w:t>
      </w:r>
      <w:r w:rsidRPr="009D496B">
        <w:rPr>
          <w:rFonts w:ascii="Times New Roman" w:hAnsi="Times New Roman"/>
          <w:sz w:val="24"/>
          <w:szCs w:val="24"/>
        </w:rPr>
        <w:t xml:space="preserve"> </w:t>
      </w:r>
      <w:r w:rsidRPr="009D496B">
        <w:rPr>
          <w:rFonts w:ascii="Times New Roman" w:hAnsi="Times New Roman"/>
          <w:b w:val="0"/>
          <w:sz w:val="24"/>
          <w:szCs w:val="24"/>
        </w:rPr>
        <w:t>св. 2, 67-96</w:t>
      </w:r>
      <w:r w:rsidRPr="007F1411">
        <w:rPr>
          <w:rFonts w:ascii="Times New Roman" w:hAnsi="Times New Roman"/>
          <w:b w:val="0"/>
          <w:sz w:val="24"/>
          <w:szCs w:val="24"/>
          <w:lang w:val="sr-Cyrl-CS"/>
        </w:rPr>
        <w:t xml:space="preserve">. (Наведено према </w:t>
      </w:r>
      <w:hyperlink r:id="rId7" w:history="1">
        <w:r w:rsidRPr="007F1411">
          <w:rPr>
            <w:rStyle w:val="Hyperlink"/>
            <w:rFonts w:ascii="Times New Roman" w:hAnsi="Times New Roman"/>
            <w:b w:val="0"/>
            <w:sz w:val="24"/>
            <w:szCs w:val="24"/>
          </w:rPr>
          <w:t xml:space="preserve">http://www.rastko.rs/likovne/vm_jovanovic-visnjic_c/html </w:t>
        </w:r>
        <w:r w:rsidRPr="007F1411">
          <w:rPr>
            <w:rStyle w:val="Hyperlink"/>
            <w:rFonts w:ascii="Times New Roman" w:hAnsi="Times New Roman"/>
            <w:b w:val="0"/>
            <w:sz w:val="24"/>
            <w:szCs w:val="24"/>
            <w:lang w:val="sr-Cyrl-CS"/>
          </w:rPr>
          <w:t xml:space="preserve"> – 1</w:t>
        </w:r>
      </w:hyperlink>
      <w:r w:rsidRPr="007F1411">
        <w:rPr>
          <w:rFonts w:ascii="Times New Roman" w:hAnsi="Times New Roman"/>
          <w:b w:val="0"/>
          <w:sz w:val="24"/>
          <w:szCs w:val="24"/>
          <w:lang w:val="sr-Cyrl-CS"/>
        </w:rPr>
        <w:t>. 4. 2011.)</w:t>
      </w:r>
    </w:p>
    <w:p w:rsidR="007F1411" w:rsidRPr="007F1411" w:rsidRDefault="007F1411" w:rsidP="007F1411">
      <w:pPr>
        <w:pStyle w:val="Heading4"/>
        <w:spacing w:before="0" w:after="0" w:line="240" w:lineRule="auto"/>
        <w:rPr>
          <w:rFonts w:ascii="Times New Roman" w:hAnsi="Times New Roman"/>
          <w:b w:val="0"/>
          <w:sz w:val="24"/>
          <w:szCs w:val="24"/>
          <w:lang w:val="sr-Cyrl-CS"/>
        </w:rPr>
      </w:pPr>
      <w:proofErr w:type="gramStart"/>
      <w:r w:rsidRPr="007F1411">
        <w:rPr>
          <w:rFonts w:ascii="Times New Roman" w:eastAsia="MS Mincho" w:hAnsi="Times New Roman"/>
          <w:b w:val="0"/>
          <w:sz w:val="24"/>
          <w:szCs w:val="24"/>
        </w:rPr>
        <w:t>Кољевић</w:t>
      </w:r>
      <w:r w:rsidRPr="007F1411">
        <w:rPr>
          <w:rFonts w:ascii="Times New Roman" w:eastAsia="MS Mincho" w:hAnsi="Times New Roman"/>
          <w:b w:val="0"/>
          <w:sz w:val="24"/>
          <w:szCs w:val="24"/>
          <w:lang w:val="sr-Cyrl-CS"/>
        </w:rPr>
        <w:t>, Светозар</w:t>
      </w:r>
      <w:r w:rsidRPr="007F1411">
        <w:rPr>
          <w:rFonts w:ascii="Times New Roman" w:eastAsia="MS Mincho" w:hAnsi="Times New Roman"/>
          <w:b w:val="0"/>
          <w:sz w:val="24"/>
          <w:szCs w:val="24"/>
        </w:rPr>
        <w:t xml:space="preserve"> </w:t>
      </w:r>
      <w:r w:rsidRPr="007F1411">
        <w:rPr>
          <w:rFonts w:ascii="Times New Roman" w:eastAsia="MS Mincho" w:hAnsi="Times New Roman"/>
          <w:b w:val="0"/>
          <w:sz w:val="24"/>
          <w:szCs w:val="24"/>
          <w:lang w:val="sr-Cyrl-CS"/>
        </w:rPr>
        <w:t>(</w:t>
      </w:r>
      <w:r w:rsidRPr="007F1411">
        <w:rPr>
          <w:rFonts w:ascii="Times New Roman" w:eastAsia="MS Mincho" w:hAnsi="Times New Roman"/>
          <w:b w:val="0"/>
          <w:sz w:val="24"/>
          <w:szCs w:val="24"/>
        </w:rPr>
        <w:t>1998</w:t>
      </w:r>
      <w:r w:rsidRPr="007F1411">
        <w:rPr>
          <w:rFonts w:ascii="Times New Roman" w:eastAsia="MS Mincho" w:hAnsi="Times New Roman"/>
          <w:b w:val="0"/>
          <w:sz w:val="24"/>
          <w:szCs w:val="24"/>
          <w:lang w:val="sr-Cyrl-CS"/>
        </w:rPr>
        <w:t>).</w:t>
      </w:r>
      <w:proofErr w:type="gramEnd"/>
      <w:r w:rsidRPr="007F1411">
        <w:rPr>
          <w:rFonts w:ascii="Times New Roman" w:eastAsia="MS Mincho" w:hAnsi="Times New Roman"/>
          <w:b w:val="0"/>
          <w:sz w:val="24"/>
          <w:szCs w:val="24"/>
          <w:lang w:val="sr-Cyrl-CS"/>
        </w:rPr>
        <w:t xml:space="preserve"> </w:t>
      </w:r>
      <w:proofErr w:type="gramStart"/>
      <w:r w:rsidRPr="007F1411">
        <w:rPr>
          <w:rFonts w:ascii="Times New Roman" w:hAnsi="Times New Roman"/>
          <w:b w:val="0"/>
          <w:i/>
          <w:sz w:val="24"/>
          <w:szCs w:val="24"/>
        </w:rPr>
        <w:t>Постање епа</w:t>
      </w:r>
      <w:r w:rsidRPr="007F1411">
        <w:rPr>
          <w:rFonts w:ascii="Times New Roman" w:hAnsi="Times New Roman"/>
          <w:b w:val="0"/>
          <w:i/>
          <w:sz w:val="24"/>
          <w:szCs w:val="24"/>
          <w:lang w:val="sr-Cyrl-CS"/>
        </w:rPr>
        <w:t>.</w:t>
      </w:r>
      <w:proofErr w:type="gramEnd"/>
      <w:r w:rsidRPr="007F1411">
        <w:rPr>
          <w:rFonts w:ascii="Times New Roman" w:hAnsi="Times New Roman"/>
          <w:b w:val="0"/>
          <w:i/>
          <w:sz w:val="24"/>
          <w:szCs w:val="24"/>
        </w:rPr>
        <w:t xml:space="preserve"> </w:t>
      </w:r>
      <w:r w:rsidRPr="007F1411">
        <w:rPr>
          <w:rFonts w:ascii="Times New Roman" w:hAnsi="Times New Roman"/>
          <w:b w:val="0"/>
          <w:sz w:val="24"/>
          <w:szCs w:val="24"/>
        </w:rPr>
        <w:t>Нови Сад</w:t>
      </w:r>
      <w:r w:rsidRPr="007F1411">
        <w:rPr>
          <w:rFonts w:ascii="Times New Roman" w:hAnsi="Times New Roman"/>
          <w:b w:val="0"/>
          <w:sz w:val="24"/>
          <w:szCs w:val="24"/>
          <w:lang w:val="sr-Cyrl-CS"/>
        </w:rPr>
        <w:t xml:space="preserve">: </w:t>
      </w:r>
      <w:r w:rsidRPr="007F1411">
        <w:rPr>
          <w:rFonts w:ascii="Times New Roman" w:hAnsi="Times New Roman"/>
          <w:b w:val="0"/>
          <w:sz w:val="24"/>
          <w:szCs w:val="24"/>
        </w:rPr>
        <w:t>Српска академија наука и уметности – Огранак у Новом Саду</w:t>
      </w:r>
      <w:r w:rsidRPr="007F1411">
        <w:rPr>
          <w:rFonts w:ascii="Times New Roman" w:hAnsi="Times New Roman"/>
          <w:b w:val="0"/>
          <w:sz w:val="24"/>
          <w:szCs w:val="24"/>
          <w:lang w:val="sr-Cyrl-CS"/>
        </w:rPr>
        <w:t>.</w:t>
      </w:r>
    </w:p>
    <w:p w:rsidR="007F1411" w:rsidRPr="007F1411" w:rsidRDefault="007F1411" w:rsidP="007F1411">
      <w:pPr>
        <w:pStyle w:val="Heading4"/>
        <w:spacing w:before="0" w:after="0" w:line="240" w:lineRule="auto"/>
        <w:rPr>
          <w:rFonts w:ascii="Times New Roman" w:hAnsi="Times New Roman"/>
          <w:b w:val="0"/>
          <w:i/>
          <w:sz w:val="24"/>
          <w:szCs w:val="24"/>
          <w:lang w:val="sr-Cyrl-CS"/>
        </w:rPr>
      </w:pPr>
      <w:proofErr w:type="gramStart"/>
      <w:r w:rsidRPr="007F1411">
        <w:rPr>
          <w:rFonts w:ascii="Times New Roman" w:hAnsi="Times New Roman"/>
          <w:b w:val="0"/>
          <w:sz w:val="24"/>
          <w:szCs w:val="24"/>
        </w:rPr>
        <w:t>Maрeтић</w:t>
      </w:r>
      <w:r w:rsidRPr="007F1411">
        <w:rPr>
          <w:rFonts w:ascii="Times New Roman" w:hAnsi="Times New Roman"/>
          <w:b w:val="0"/>
          <w:sz w:val="24"/>
          <w:szCs w:val="24"/>
          <w:lang w:val="sr-Cyrl-CS"/>
        </w:rPr>
        <w:t>, Томо</w:t>
      </w:r>
      <w:r w:rsidRPr="007F1411">
        <w:rPr>
          <w:rFonts w:ascii="Times New Roman" w:hAnsi="Times New Roman"/>
          <w:b w:val="0"/>
          <w:sz w:val="24"/>
          <w:szCs w:val="24"/>
        </w:rPr>
        <w:t xml:space="preserve"> </w:t>
      </w:r>
      <w:r w:rsidRPr="007F1411">
        <w:rPr>
          <w:rFonts w:ascii="Times New Roman" w:hAnsi="Times New Roman"/>
          <w:b w:val="0"/>
          <w:sz w:val="24"/>
          <w:szCs w:val="24"/>
          <w:lang w:val="sr-Cyrl-CS"/>
        </w:rPr>
        <w:t>(</w:t>
      </w:r>
      <w:r w:rsidRPr="007F1411">
        <w:rPr>
          <w:rFonts w:ascii="Times New Roman" w:hAnsi="Times New Roman"/>
          <w:b w:val="0"/>
          <w:sz w:val="24"/>
          <w:szCs w:val="24"/>
        </w:rPr>
        <w:t>1966</w:t>
      </w:r>
      <w:r w:rsidRPr="007F1411">
        <w:rPr>
          <w:rFonts w:ascii="Times New Roman" w:hAnsi="Times New Roman"/>
          <w:b w:val="0"/>
          <w:sz w:val="24"/>
          <w:szCs w:val="24"/>
          <w:lang w:val="sr-Cyrl-CS"/>
        </w:rPr>
        <w:t>).</w:t>
      </w:r>
      <w:proofErr w:type="gramEnd"/>
      <w:r w:rsidRPr="007F1411">
        <w:rPr>
          <w:rFonts w:ascii="Times New Roman" w:hAnsi="Times New Roman"/>
          <w:b w:val="0"/>
          <w:sz w:val="24"/>
          <w:szCs w:val="24"/>
          <w:lang w:val="sr-Cyrl-CS"/>
        </w:rPr>
        <w:t xml:space="preserve"> </w:t>
      </w:r>
      <w:r w:rsidRPr="007F1411">
        <w:rPr>
          <w:rFonts w:ascii="Times New Roman" w:hAnsi="Times New Roman"/>
          <w:b w:val="0"/>
          <w:i/>
          <w:sz w:val="24"/>
          <w:szCs w:val="24"/>
          <w:lang w:val="sr-Cyrl-CS"/>
        </w:rPr>
        <w:t>Наша народна епика.</w:t>
      </w:r>
      <w:r w:rsidRPr="007F1411">
        <w:rPr>
          <w:rFonts w:ascii="Times New Roman" w:hAnsi="Times New Roman"/>
          <w:b w:val="0"/>
          <w:i/>
          <w:sz w:val="24"/>
          <w:szCs w:val="24"/>
        </w:rPr>
        <w:t xml:space="preserve"> </w:t>
      </w:r>
      <w:r w:rsidRPr="007F1411">
        <w:rPr>
          <w:rFonts w:ascii="Times New Roman" w:hAnsi="Times New Roman"/>
          <w:b w:val="0"/>
          <w:sz w:val="24"/>
          <w:szCs w:val="24"/>
          <w:lang w:val="sr-Cyrl-CS"/>
        </w:rPr>
        <w:t>Н</w:t>
      </w:r>
      <w:r w:rsidRPr="007F1411">
        <w:rPr>
          <w:rFonts w:ascii="Times New Roman" w:hAnsi="Times New Roman"/>
          <w:b w:val="0"/>
          <w:sz w:val="24"/>
          <w:szCs w:val="24"/>
        </w:rPr>
        <w:t>апомене и поговор (</w:t>
      </w:r>
      <w:r w:rsidRPr="007F1411">
        <w:rPr>
          <w:rFonts w:ascii="Times New Roman" w:hAnsi="Times New Roman"/>
          <w:b w:val="0"/>
          <w:i/>
          <w:sz w:val="24"/>
          <w:szCs w:val="24"/>
        </w:rPr>
        <w:t>“Наша народна епика” Томе Маретића</w:t>
      </w:r>
      <w:r w:rsidRPr="007F1411">
        <w:rPr>
          <w:rFonts w:ascii="Times New Roman" w:hAnsi="Times New Roman"/>
          <w:b w:val="0"/>
          <w:sz w:val="24"/>
          <w:szCs w:val="24"/>
        </w:rPr>
        <w:t>) Владан Недић</w:t>
      </w:r>
      <w:r w:rsidRPr="007F1411">
        <w:rPr>
          <w:rFonts w:ascii="Times New Roman" w:hAnsi="Times New Roman"/>
          <w:b w:val="0"/>
          <w:sz w:val="24"/>
          <w:szCs w:val="24"/>
          <w:lang w:val="sr-Cyrl-CS"/>
        </w:rPr>
        <w:t>.</w:t>
      </w:r>
      <w:r w:rsidRPr="007F1411">
        <w:rPr>
          <w:rFonts w:ascii="Times New Roman" w:hAnsi="Times New Roman"/>
          <w:b w:val="0"/>
          <w:sz w:val="24"/>
          <w:szCs w:val="24"/>
        </w:rPr>
        <w:t xml:space="preserve"> Београд</w:t>
      </w:r>
      <w:r w:rsidRPr="007F1411">
        <w:rPr>
          <w:rFonts w:ascii="Times New Roman" w:hAnsi="Times New Roman"/>
          <w:b w:val="0"/>
          <w:sz w:val="24"/>
          <w:szCs w:val="24"/>
          <w:lang w:val="sr-Cyrl-CS"/>
        </w:rPr>
        <w:t xml:space="preserve">: </w:t>
      </w:r>
      <w:r w:rsidRPr="007F1411">
        <w:rPr>
          <w:rFonts w:ascii="Times New Roman" w:hAnsi="Times New Roman"/>
          <w:b w:val="0"/>
          <w:sz w:val="24"/>
          <w:szCs w:val="24"/>
        </w:rPr>
        <w:t>Нолит</w:t>
      </w:r>
      <w:r w:rsidRPr="007F1411">
        <w:rPr>
          <w:rFonts w:ascii="Times New Roman" w:hAnsi="Times New Roman"/>
          <w:b w:val="0"/>
          <w:sz w:val="24"/>
          <w:szCs w:val="24"/>
          <w:lang w:val="sr-Cyrl-CS"/>
        </w:rPr>
        <w:t>.</w:t>
      </w:r>
    </w:p>
    <w:p w:rsidR="007F1411" w:rsidRPr="00747DC3" w:rsidRDefault="007F1411" w:rsidP="005136B0">
      <w:pPr>
        <w:pStyle w:val="PlainText"/>
        <w:rPr>
          <w:rFonts w:ascii="Times New Roman" w:hAnsi="Times New Roman" w:cs="Times New Roman"/>
          <w:i/>
          <w:sz w:val="24"/>
          <w:szCs w:val="24"/>
          <w:lang w:val="sr-Cyrl-CS"/>
        </w:rPr>
      </w:pPr>
    </w:p>
    <w:sectPr w:rsidR="007F1411" w:rsidRPr="00747DC3" w:rsidSect="002D7D1E">
      <w:footerReference w:type="even" r:id="rId8"/>
      <w:footerReference w:type="default" r:id="rId9"/>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5CE" w:rsidRDefault="00AE75CE">
      <w:r>
        <w:separator/>
      </w:r>
    </w:p>
  </w:endnote>
  <w:endnote w:type="continuationSeparator" w:id="0">
    <w:p w:rsidR="00AE75CE" w:rsidRDefault="00AE7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D9" w:rsidRDefault="00BB72D9" w:rsidP="00232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72D9" w:rsidRDefault="00BB72D9" w:rsidP="00BB72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7F" w:rsidRDefault="0011037F">
    <w:pPr>
      <w:pStyle w:val="Footer"/>
      <w:jc w:val="right"/>
    </w:pPr>
    <w:fldSimple w:instr=" PAGE   \* MERGEFORMAT ">
      <w:r w:rsidR="00C75D7E">
        <w:rPr>
          <w:noProof/>
        </w:rPr>
        <w:t>1</w:t>
      </w:r>
    </w:fldSimple>
  </w:p>
  <w:p w:rsidR="00BB72D9" w:rsidRDefault="00BB72D9" w:rsidP="00BB72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5CE" w:rsidRDefault="00AE75CE">
      <w:r>
        <w:separator/>
      </w:r>
    </w:p>
  </w:footnote>
  <w:footnote w:type="continuationSeparator" w:id="0">
    <w:p w:rsidR="00AE75CE" w:rsidRDefault="00AE75CE">
      <w:r>
        <w:continuationSeparator/>
      </w:r>
    </w:p>
  </w:footnote>
  <w:footnote w:id="1">
    <w:p w:rsidR="00851973" w:rsidRPr="00A1172C" w:rsidRDefault="00851973">
      <w:pPr>
        <w:pStyle w:val="FootnoteText"/>
        <w:rPr>
          <w:lang w:val="sr-Cyrl-CS"/>
        </w:rPr>
      </w:pPr>
      <w:r>
        <w:rPr>
          <w:rStyle w:val="FootnoteReference"/>
        </w:rPr>
        <w:footnoteRef/>
      </w:r>
      <w:r>
        <w:t xml:space="preserve"> </w:t>
      </w:r>
      <w:r w:rsidR="00A1172C" w:rsidRPr="00A1172C">
        <w:rPr>
          <w:szCs w:val="24"/>
          <w:lang w:val="sr-Cyrl-CS"/>
        </w:rPr>
        <w:t>К</w:t>
      </w:r>
      <w:r w:rsidR="00747DC3" w:rsidRPr="00747DC3">
        <w:t>ao и сaм Вук</w:t>
      </w:r>
      <w:r w:rsidR="00747DC3" w:rsidRPr="00747DC3">
        <w:rPr>
          <w:lang w:val="sr-Cyrl-CS"/>
        </w:rPr>
        <w:t xml:space="preserve"> Караџић</w:t>
      </w:r>
      <w:r w:rsidR="00747DC3" w:rsidRPr="00747DC3">
        <w:t>, кoји гa</w:t>
      </w:r>
      <w:r w:rsidR="00747DC3" w:rsidRPr="00747DC3">
        <w:rPr>
          <w:lang w:val="sr-Cyrl-CS"/>
        </w:rPr>
        <w:t xml:space="preserve"> доследно употребљава </w:t>
      </w:r>
      <w:r w:rsidR="00747DC3" w:rsidRPr="00747DC3">
        <w:t>н</w:t>
      </w:r>
      <w:r w:rsidR="00747DC3" w:rsidRPr="00747DC3">
        <w:rPr>
          <w:lang w:val="sr-Cyrl-CS"/>
        </w:rPr>
        <w:t>а</w:t>
      </w:r>
      <w:r w:rsidR="00747DC3" w:rsidRPr="00747DC3">
        <w:t>слoвљaвaјући пeсмe</w:t>
      </w:r>
      <w:r w:rsidR="00A1172C">
        <w:rPr>
          <w:lang w:val="sr-Cyrl-CS"/>
        </w:rPr>
        <w:t>.</w:t>
      </w:r>
    </w:p>
  </w:footnote>
  <w:footnote w:id="2">
    <w:p w:rsidR="006239A7" w:rsidRDefault="006239A7" w:rsidP="009E1897">
      <w:pPr>
        <w:pStyle w:val="FootnoteText"/>
        <w:spacing w:line="240" w:lineRule="auto"/>
      </w:pPr>
      <w:r>
        <w:rPr>
          <w:rStyle w:val="FootnoteReference"/>
        </w:rPr>
        <w:footnoteRef/>
      </w:r>
      <w:r>
        <w:t xml:space="preserve"> Овакву представу садржи, рецимо, </w:t>
      </w:r>
      <w:r w:rsidRPr="00D25C8B">
        <w:t>унивeрзaлнo рaспрoстрaњeни мит o пoтoпу, који сe јa</w:t>
      </w:r>
      <w:r>
        <w:t xml:space="preserve">вљa кao асирски, мeсoпoтaмски, кинeски, индијски, грчки, а своје најутицајније обликовање налази у </w:t>
      </w:r>
      <w:r w:rsidRPr="000951DB">
        <w:rPr>
          <w:i/>
        </w:rPr>
        <w:t>Старом завету</w:t>
      </w:r>
      <w:r>
        <w:t xml:space="preserve"> (</w:t>
      </w:r>
      <w:r>
        <w:rPr>
          <w:i/>
        </w:rPr>
        <w:t>Првa књигa Moјсијeвa</w:t>
      </w:r>
      <w:r>
        <w:t xml:space="preserve">, 6-9 – Сви наводи из </w:t>
      </w:r>
      <w:r>
        <w:rPr>
          <w:i/>
        </w:rPr>
        <w:t xml:space="preserve">Светог </w:t>
      </w:r>
      <w:proofErr w:type="gramStart"/>
      <w:r>
        <w:rPr>
          <w:i/>
        </w:rPr>
        <w:t xml:space="preserve">писма </w:t>
      </w:r>
      <w:r>
        <w:t xml:space="preserve"> дати</w:t>
      </w:r>
      <w:proofErr w:type="gramEnd"/>
      <w:r>
        <w:t xml:space="preserve"> су према: </w:t>
      </w:r>
      <w:r w:rsidRPr="0098722C">
        <w:rPr>
          <w:i/>
        </w:rPr>
        <w:t>Свeтo писмo стaрoгa и нoвoгa зaвјeтa</w:t>
      </w:r>
      <w:r w:rsidRPr="002D5AEA">
        <w:t xml:space="preserve">, </w:t>
      </w:r>
      <w:r w:rsidRPr="0098722C">
        <w:rPr>
          <w:i/>
        </w:rPr>
        <w:t>Стaри зaвјeт</w:t>
      </w:r>
      <w:r w:rsidRPr="002D5AEA">
        <w:t xml:space="preserve"> прeвeo Ђурa Дaничић, </w:t>
      </w:r>
      <w:r w:rsidRPr="0098722C">
        <w:rPr>
          <w:i/>
        </w:rPr>
        <w:t>Нoви зaвјeт</w:t>
      </w:r>
      <w:r w:rsidRPr="002D5AEA">
        <w:t xml:space="preserve"> прeвeo </w:t>
      </w:r>
      <w:r>
        <w:t>Вук Стeф. Kaрaџић, Бeoгрaд 1955; види: Елијаде I, 1991</w:t>
      </w:r>
      <w:r w:rsidR="00E6184A">
        <w:rPr>
          <w:lang w:val="sr-Cyrl-CS"/>
        </w:rPr>
        <w:t>:</w:t>
      </w:r>
      <w:r>
        <w:t xml:space="preserve"> 146 и д.).</w:t>
      </w:r>
    </w:p>
  </w:footnote>
  <w:footnote w:id="3">
    <w:p w:rsidR="006239A7" w:rsidRDefault="006239A7" w:rsidP="006239A7">
      <w:pPr>
        <w:pStyle w:val="FootnoteText"/>
      </w:pPr>
      <w:r w:rsidRPr="009E75AC">
        <w:rPr>
          <w:rStyle w:val="FootnoteReference"/>
        </w:rPr>
        <w:sym w:font="Symbol" w:char="F0B7"/>
      </w:r>
      <w:r>
        <w:t xml:space="preserve"> </w:t>
      </w:r>
      <w:proofErr w:type="gramStart"/>
      <w:r>
        <w:t>Преводи на српски су ауторкини.</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B72D9"/>
    <w:rsid w:val="0001036D"/>
    <w:rsid w:val="0002481A"/>
    <w:rsid w:val="0005209E"/>
    <w:rsid w:val="000E3011"/>
    <w:rsid w:val="0011037F"/>
    <w:rsid w:val="001250FC"/>
    <w:rsid w:val="00141DB8"/>
    <w:rsid w:val="00152139"/>
    <w:rsid w:val="00191896"/>
    <w:rsid w:val="001D13BE"/>
    <w:rsid w:val="001D6995"/>
    <w:rsid w:val="001F4258"/>
    <w:rsid w:val="00232434"/>
    <w:rsid w:val="00246A4D"/>
    <w:rsid w:val="00270DF9"/>
    <w:rsid w:val="002868E1"/>
    <w:rsid w:val="002D3B56"/>
    <w:rsid w:val="002D7D1E"/>
    <w:rsid w:val="003153E1"/>
    <w:rsid w:val="00337CA9"/>
    <w:rsid w:val="00355181"/>
    <w:rsid w:val="003E775A"/>
    <w:rsid w:val="003F0C81"/>
    <w:rsid w:val="00412AC2"/>
    <w:rsid w:val="004747E8"/>
    <w:rsid w:val="00476ADE"/>
    <w:rsid w:val="00493D22"/>
    <w:rsid w:val="004A1962"/>
    <w:rsid w:val="005136B0"/>
    <w:rsid w:val="00537676"/>
    <w:rsid w:val="00562FD5"/>
    <w:rsid w:val="00564444"/>
    <w:rsid w:val="005740BE"/>
    <w:rsid w:val="0058650B"/>
    <w:rsid w:val="005B0011"/>
    <w:rsid w:val="005B15E9"/>
    <w:rsid w:val="005E63A7"/>
    <w:rsid w:val="00612CE3"/>
    <w:rsid w:val="00615C50"/>
    <w:rsid w:val="006239A7"/>
    <w:rsid w:val="00645ACC"/>
    <w:rsid w:val="00687F9E"/>
    <w:rsid w:val="006D0E5D"/>
    <w:rsid w:val="00732FA7"/>
    <w:rsid w:val="00736D22"/>
    <w:rsid w:val="00747DC3"/>
    <w:rsid w:val="00751170"/>
    <w:rsid w:val="00796335"/>
    <w:rsid w:val="007A759B"/>
    <w:rsid w:val="007A7681"/>
    <w:rsid w:val="007F1411"/>
    <w:rsid w:val="00851973"/>
    <w:rsid w:val="00862F99"/>
    <w:rsid w:val="008A4D4B"/>
    <w:rsid w:val="008B1D74"/>
    <w:rsid w:val="008F2634"/>
    <w:rsid w:val="00991849"/>
    <w:rsid w:val="00995664"/>
    <w:rsid w:val="009C1E32"/>
    <w:rsid w:val="009E1897"/>
    <w:rsid w:val="00A1172C"/>
    <w:rsid w:val="00A90A09"/>
    <w:rsid w:val="00AE75CE"/>
    <w:rsid w:val="00B14556"/>
    <w:rsid w:val="00B84119"/>
    <w:rsid w:val="00BA0AFE"/>
    <w:rsid w:val="00BA117A"/>
    <w:rsid w:val="00BB72D9"/>
    <w:rsid w:val="00C008F8"/>
    <w:rsid w:val="00C402E5"/>
    <w:rsid w:val="00C7387A"/>
    <w:rsid w:val="00C75D7E"/>
    <w:rsid w:val="00CB789C"/>
    <w:rsid w:val="00D05FC2"/>
    <w:rsid w:val="00D0612B"/>
    <w:rsid w:val="00D1085E"/>
    <w:rsid w:val="00DA78E1"/>
    <w:rsid w:val="00E55BF4"/>
    <w:rsid w:val="00E6184A"/>
    <w:rsid w:val="00F05E9F"/>
    <w:rsid w:val="00F40667"/>
    <w:rsid w:val="00F637FC"/>
    <w:rsid w:val="00F8015A"/>
    <w:rsid w:val="00F909FE"/>
    <w:rsid w:val="00FE3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720"/>
    </w:pPr>
    <w:rPr>
      <w:sz w:val="24"/>
      <w:szCs w:val="24"/>
    </w:rPr>
  </w:style>
  <w:style w:type="paragraph" w:styleId="Heading1">
    <w:name w:val="heading 1"/>
    <w:basedOn w:val="Normal"/>
    <w:qFormat/>
    <w:rsid w:val="00BB72D9"/>
    <w:pPr>
      <w:spacing w:before="100" w:beforeAutospacing="1" w:after="100" w:afterAutospacing="1" w:line="320" w:lineRule="atLeast"/>
      <w:outlineLvl w:val="0"/>
    </w:pPr>
    <w:rPr>
      <w:b/>
      <w:bCs/>
      <w:color w:val="521C10"/>
      <w:kern w:val="36"/>
      <w:sz w:val="48"/>
      <w:szCs w:val="48"/>
    </w:rPr>
  </w:style>
  <w:style w:type="paragraph" w:styleId="Heading4">
    <w:name w:val="heading 4"/>
    <w:basedOn w:val="Normal"/>
    <w:next w:val="Normal"/>
    <w:link w:val="Heading4Char"/>
    <w:semiHidden/>
    <w:unhideWhenUsed/>
    <w:qFormat/>
    <w:rsid w:val="007F1411"/>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B72D9"/>
    <w:pPr>
      <w:spacing w:before="100" w:beforeAutospacing="1" w:after="100" w:afterAutospacing="1"/>
    </w:pPr>
  </w:style>
  <w:style w:type="paragraph" w:styleId="Footer">
    <w:name w:val="footer"/>
    <w:basedOn w:val="Normal"/>
    <w:link w:val="FooterChar"/>
    <w:uiPriority w:val="99"/>
    <w:rsid w:val="00BB72D9"/>
    <w:pPr>
      <w:tabs>
        <w:tab w:val="center" w:pos="4320"/>
        <w:tab w:val="right" w:pos="8640"/>
      </w:tabs>
    </w:pPr>
  </w:style>
  <w:style w:type="character" w:styleId="PageNumber">
    <w:name w:val="page number"/>
    <w:basedOn w:val="DefaultParagraphFont"/>
    <w:rsid w:val="00BB72D9"/>
  </w:style>
  <w:style w:type="paragraph" w:styleId="Header">
    <w:name w:val="header"/>
    <w:basedOn w:val="Normal"/>
    <w:link w:val="HeaderChar"/>
    <w:rsid w:val="0011037F"/>
    <w:pPr>
      <w:tabs>
        <w:tab w:val="center" w:pos="4703"/>
        <w:tab w:val="right" w:pos="9406"/>
      </w:tabs>
    </w:pPr>
  </w:style>
  <w:style w:type="character" w:customStyle="1" w:styleId="HeaderChar">
    <w:name w:val="Header Char"/>
    <w:basedOn w:val="DefaultParagraphFont"/>
    <w:link w:val="Header"/>
    <w:rsid w:val="0011037F"/>
    <w:rPr>
      <w:sz w:val="24"/>
      <w:szCs w:val="24"/>
    </w:rPr>
  </w:style>
  <w:style w:type="character" w:customStyle="1" w:styleId="FooterChar">
    <w:name w:val="Footer Char"/>
    <w:basedOn w:val="DefaultParagraphFont"/>
    <w:link w:val="Footer"/>
    <w:uiPriority w:val="99"/>
    <w:rsid w:val="0011037F"/>
    <w:rPr>
      <w:sz w:val="24"/>
      <w:szCs w:val="24"/>
    </w:rPr>
  </w:style>
  <w:style w:type="paragraph" w:styleId="PlainText">
    <w:name w:val="Plain Text"/>
    <w:basedOn w:val="Normal"/>
    <w:link w:val="PlainTextChar"/>
    <w:rsid w:val="00687F9E"/>
    <w:rPr>
      <w:rFonts w:ascii="Courier New" w:hAnsi="Courier New" w:cs="Courier New"/>
      <w:sz w:val="20"/>
      <w:szCs w:val="20"/>
      <w:lang w:val="sl-SI"/>
    </w:rPr>
  </w:style>
  <w:style w:type="character" w:customStyle="1" w:styleId="PlainTextChar">
    <w:name w:val="Plain Text Char"/>
    <w:basedOn w:val="DefaultParagraphFont"/>
    <w:link w:val="PlainText"/>
    <w:rsid w:val="00687F9E"/>
    <w:rPr>
      <w:rFonts w:ascii="Courier New" w:hAnsi="Courier New" w:cs="Courier New"/>
      <w:lang w:val="sl-SI"/>
    </w:rPr>
  </w:style>
  <w:style w:type="paragraph" w:styleId="FootnoteText">
    <w:name w:val="footnote text"/>
    <w:basedOn w:val="Normal"/>
    <w:link w:val="FootnoteTextChar"/>
    <w:rsid w:val="00562FD5"/>
    <w:pPr>
      <w:widowControl w:val="0"/>
      <w:overflowPunct w:val="0"/>
      <w:autoSpaceDE w:val="0"/>
      <w:autoSpaceDN w:val="0"/>
      <w:adjustRightInd w:val="0"/>
    </w:pPr>
    <w:rPr>
      <w:kern w:val="28"/>
      <w:sz w:val="20"/>
      <w:szCs w:val="20"/>
    </w:rPr>
  </w:style>
  <w:style w:type="character" w:customStyle="1" w:styleId="FootnoteTextChar">
    <w:name w:val="Footnote Text Char"/>
    <w:basedOn w:val="DefaultParagraphFont"/>
    <w:link w:val="FootnoteText"/>
    <w:rsid w:val="00562FD5"/>
    <w:rPr>
      <w:kern w:val="28"/>
    </w:rPr>
  </w:style>
  <w:style w:type="character" w:styleId="FootnoteReference">
    <w:name w:val="footnote reference"/>
    <w:basedOn w:val="DefaultParagraphFont"/>
    <w:rsid w:val="00562FD5"/>
    <w:rPr>
      <w:vertAlign w:val="superscript"/>
    </w:rPr>
  </w:style>
  <w:style w:type="character" w:styleId="Emphasis">
    <w:name w:val="Emphasis"/>
    <w:basedOn w:val="DefaultParagraphFont"/>
    <w:uiPriority w:val="20"/>
    <w:qFormat/>
    <w:rsid w:val="003F0C81"/>
    <w:rPr>
      <w:b/>
      <w:bCs/>
      <w:i w:val="0"/>
      <w:iCs w:val="0"/>
    </w:rPr>
  </w:style>
  <w:style w:type="character" w:customStyle="1" w:styleId="Heading4Char">
    <w:name w:val="Heading 4 Char"/>
    <w:basedOn w:val="DefaultParagraphFont"/>
    <w:link w:val="Heading4"/>
    <w:semiHidden/>
    <w:rsid w:val="007F1411"/>
    <w:rPr>
      <w:rFonts w:ascii="Calibri" w:eastAsia="Times New Roman" w:hAnsi="Calibri" w:cs="Times New Roman"/>
      <w:b/>
      <w:bCs/>
      <w:sz w:val="28"/>
      <w:szCs w:val="28"/>
    </w:rPr>
  </w:style>
  <w:style w:type="character" w:styleId="Hyperlink">
    <w:name w:val="Hyperlink"/>
    <w:basedOn w:val="DefaultParagraphFont"/>
    <w:uiPriority w:val="99"/>
    <w:unhideWhenUsed/>
    <w:rsid w:val="007F1411"/>
    <w:rPr>
      <w:color w:val="0000FF"/>
      <w:u w:val="single"/>
    </w:rPr>
  </w:style>
</w:styles>
</file>

<file path=word/webSettings.xml><?xml version="1.0" encoding="utf-8"?>
<w:webSettings xmlns:r="http://schemas.openxmlformats.org/officeDocument/2006/relationships" xmlns:w="http://schemas.openxmlformats.org/wordprocessingml/2006/main">
  <w:divs>
    <w:div w:id="1194729187">
      <w:bodyDiv w:val="1"/>
      <w:marLeft w:val="0"/>
      <w:marRight w:val="0"/>
      <w:marTop w:val="0"/>
      <w:marBottom w:val="0"/>
      <w:divBdr>
        <w:top w:val="none" w:sz="0" w:space="0" w:color="auto"/>
        <w:left w:val="none" w:sz="0" w:space="0" w:color="auto"/>
        <w:bottom w:val="none" w:sz="0" w:space="0" w:color="auto"/>
        <w:right w:val="none" w:sz="0" w:space="0" w:color="auto"/>
      </w:divBdr>
      <w:divsChild>
        <w:div w:id="1077482916">
          <w:marLeft w:val="0"/>
          <w:marRight w:val="0"/>
          <w:marTop w:val="0"/>
          <w:marBottom w:val="0"/>
          <w:divBdr>
            <w:top w:val="none" w:sz="0" w:space="0" w:color="auto"/>
            <w:left w:val="none" w:sz="0" w:space="0" w:color="auto"/>
            <w:bottom w:val="none" w:sz="0" w:space="0" w:color="auto"/>
            <w:right w:val="none" w:sz="0" w:space="0" w:color="auto"/>
          </w:divBdr>
          <w:divsChild>
            <w:div w:id="867836355">
              <w:marLeft w:val="0"/>
              <w:marRight w:val="0"/>
              <w:marTop w:val="0"/>
              <w:marBottom w:val="0"/>
              <w:divBdr>
                <w:top w:val="none" w:sz="0" w:space="0" w:color="auto"/>
                <w:left w:val="none" w:sz="0" w:space="0" w:color="auto"/>
                <w:bottom w:val="none" w:sz="0" w:space="0" w:color="auto"/>
                <w:right w:val="none" w:sz="0" w:space="0" w:color="auto"/>
              </w:divBdr>
              <w:divsChild>
                <w:div w:id="10366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astko.rs/likovne/vm_jovanovic-visnjic_c/html%20%20&#8211;%2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stko.rs/likovne/img/sl008.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Links>
    <vt:vector size="12" baseType="variant">
      <vt:variant>
        <vt:i4>139363</vt:i4>
      </vt:variant>
      <vt:variant>
        <vt:i4>3</vt:i4>
      </vt:variant>
      <vt:variant>
        <vt:i4>0</vt:i4>
      </vt:variant>
      <vt:variant>
        <vt:i4>5</vt:i4>
      </vt:variant>
      <vt:variant>
        <vt:lpwstr>http://www.rastko.rs/likovne/vm_jovanovic-visnjic_c/html  – 1</vt:lpwstr>
      </vt:variant>
      <vt:variant>
        <vt:lpwstr/>
      </vt:variant>
      <vt:variant>
        <vt:i4>7340144</vt:i4>
      </vt:variant>
      <vt:variant>
        <vt:i4>0</vt:i4>
      </vt:variant>
      <vt:variant>
        <vt:i4>0</vt:i4>
      </vt:variant>
      <vt:variant>
        <vt:i4>5</vt:i4>
      </vt:variant>
      <vt:variant>
        <vt:lpwstr>http://www.rastko.rs/likovne/img/sl008.jpg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Ljuštanović</dc:creator>
  <cp:lastModifiedBy>LJPLJ</cp:lastModifiedBy>
  <cp:revision>2</cp:revision>
  <dcterms:created xsi:type="dcterms:W3CDTF">2016-12-19T16:18:00Z</dcterms:created>
  <dcterms:modified xsi:type="dcterms:W3CDTF">2016-12-19T16:18:00Z</dcterms:modified>
</cp:coreProperties>
</file>